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BEA" w:rsidRDefault="00582235" w:rsidP="002D4C35">
      <w:pPr>
        <w:spacing w:after="0" w:line="240" w:lineRule="auto"/>
        <w:ind w:left="5670"/>
        <w:rPr>
          <w:rFonts w:ascii="Times New Roman" w:hAnsi="Times New Roman"/>
          <w:sz w:val="24"/>
        </w:rPr>
      </w:pPr>
      <w:r w:rsidRPr="00582235">
        <w:rPr>
          <w:rFonts w:ascii="Times New Roman" w:hAnsi="Times New Roman"/>
          <w:sz w:val="24"/>
        </w:rPr>
        <w:t xml:space="preserve">Приложение </w:t>
      </w:r>
      <w:r w:rsidR="007231B5">
        <w:rPr>
          <w:rFonts w:ascii="Times New Roman" w:hAnsi="Times New Roman"/>
          <w:sz w:val="24"/>
        </w:rPr>
        <w:t>5</w:t>
      </w:r>
    </w:p>
    <w:p w:rsidR="00582235" w:rsidRPr="00582235" w:rsidRDefault="00582235" w:rsidP="002D4C35">
      <w:pPr>
        <w:spacing w:after="0" w:line="240" w:lineRule="auto"/>
        <w:ind w:left="5670"/>
        <w:rPr>
          <w:rFonts w:ascii="Times New Roman" w:hAnsi="Times New Roman"/>
        </w:rPr>
      </w:pPr>
      <w:r w:rsidRPr="00582235">
        <w:rPr>
          <w:rFonts w:ascii="Times New Roman" w:hAnsi="Times New Roman"/>
          <w:color w:val="000000"/>
          <w:sz w:val="24"/>
          <w:szCs w:val="28"/>
        </w:rPr>
        <w:t>к Способам оплаты медицинской помощи, оказываемой гражданам в рамках Территориальной программы обязательного медицинского страхования Республики Татарстан</w:t>
      </w:r>
    </w:p>
    <w:p w:rsidR="00582235" w:rsidRPr="00582235" w:rsidRDefault="00582235" w:rsidP="00582235">
      <w:pPr>
        <w:pStyle w:val="ConsPlusNormal"/>
        <w:outlineLvl w:val="1"/>
        <w:rPr>
          <w:rFonts w:ascii="Times New Roman" w:hAnsi="Times New Roman" w:cs="Times New Roman"/>
          <w:b/>
          <w:sz w:val="28"/>
          <w:szCs w:val="28"/>
        </w:rPr>
      </w:pPr>
    </w:p>
    <w:p w:rsidR="00582235" w:rsidRPr="00582235" w:rsidRDefault="00582235" w:rsidP="00582235">
      <w:pPr>
        <w:suppressAutoHyphens/>
        <w:jc w:val="center"/>
        <w:rPr>
          <w:rFonts w:ascii="Times New Roman" w:hAnsi="Times New Roman"/>
          <w:b/>
          <w:color w:val="000000"/>
          <w:sz w:val="28"/>
          <w:szCs w:val="28"/>
        </w:rPr>
      </w:pPr>
      <w:r w:rsidRPr="00582235">
        <w:rPr>
          <w:rFonts w:ascii="Times New Roman" w:hAnsi="Times New Roman"/>
          <w:b/>
          <w:sz w:val="28"/>
          <w:szCs w:val="28"/>
        </w:rPr>
        <w:t xml:space="preserve">Способы </w:t>
      </w:r>
      <w:r w:rsidRPr="00582235">
        <w:rPr>
          <w:rFonts w:ascii="Times New Roman" w:hAnsi="Times New Roman"/>
          <w:b/>
          <w:color w:val="000000"/>
          <w:sz w:val="28"/>
          <w:szCs w:val="28"/>
        </w:rPr>
        <w:t>оплаты медицинской помощи, оказанной в стационарных условиях и в условиях дневных стационаров</w:t>
      </w:r>
    </w:p>
    <w:p w:rsidR="00582235" w:rsidRPr="008C0C4B" w:rsidRDefault="00582235" w:rsidP="00582235">
      <w:pPr>
        <w:suppressAutoHyphens/>
        <w:ind w:firstLine="851"/>
        <w:jc w:val="both"/>
        <w:rPr>
          <w:rFonts w:ascii="Times New Roman" w:hAnsi="Times New Roman"/>
          <w:sz w:val="28"/>
          <w:szCs w:val="28"/>
        </w:rPr>
      </w:pPr>
      <w:r w:rsidRPr="008C0C4B">
        <w:rPr>
          <w:rFonts w:ascii="Times New Roman" w:hAnsi="Times New Roman"/>
          <w:color w:val="000000"/>
          <w:sz w:val="28"/>
        </w:rPr>
        <w:t xml:space="preserve">1. Способ оплаты законченного случая лечения в стационарных условиях  и в условиях дневных стационаров на основе КСГ </w:t>
      </w:r>
      <w:r w:rsidRPr="008C0C4B">
        <w:rPr>
          <w:rFonts w:ascii="Times New Roman" w:hAnsi="Times New Roman"/>
          <w:sz w:val="28"/>
          <w:szCs w:val="28"/>
        </w:rPr>
        <w:t xml:space="preserve">в сочетании с оплатой за отдельную медицинскую услугу </w:t>
      </w:r>
      <w:r w:rsidRPr="008C0C4B">
        <w:rPr>
          <w:rFonts w:ascii="Times New Roman" w:hAnsi="Times New Roman"/>
          <w:color w:val="000000"/>
          <w:sz w:val="28"/>
        </w:rPr>
        <w:t xml:space="preserve">(за исключением оплаты законченного случая лечения в стационарных условиях </w:t>
      </w:r>
      <w:r w:rsidRPr="008C0C4B">
        <w:rPr>
          <w:rFonts w:ascii="Times New Roman" w:hAnsi="Times New Roman"/>
          <w:sz w:val="28"/>
          <w:szCs w:val="28"/>
        </w:rPr>
        <w:t xml:space="preserve">по нормативу финансовых затрат на единицу объема предоставления медицинской помощи при оказании ВМП в соответствии с перечнем видов ВМП (раздел </w:t>
      </w:r>
      <w:r w:rsidRPr="008C0C4B">
        <w:rPr>
          <w:rFonts w:ascii="Times New Roman" w:hAnsi="Times New Roman"/>
          <w:sz w:val="28"/>
          <w:szCs w:val="28"/>
          <w:lang w:val="en-US"/>
        </w:rPr>
        <w:t>I</w:t>
      </w:r>
      <w:r w:rsidRPr="008C0C4B">
        <w:rPr>
          <w:rFonts w:ascii="Times New Roman" w:hAnsi="Times New Roman"/>
          <w:sz w:val="28"/>
          <w:szCs w:val="28"/>
        </w:rPr>
        <w:t xml:space="preserve"> Приложения к Программе государственных гарантий бесплатного оказания гражданам медицинской помощи на 2016 год, утвержденной постановлением Правительства Российской Федерации от 19.12.2015 № 1382) </w:t>
      </w:r>
    </w:p>
    <w:p w:rsidR="00582235" w:rsidRDefault="00582235" w:rsidP="007C6C03">
      <w:pPr>
        <w:pStyle w:val="ConsNormal"/>
        <w:widowControl/>
        <w:suppressAutoHyphens/>
        <w:ind w:right="11" w:firstLine="935"/>
        <w:jc w:val="both"/>
        <w:rPr>
          <w:rFonts w:ascii="Times New Roman" w:hAnsi="Times New Roman" w:cs="Times New Roman"/>
          <w:sz w:val="28"/>
          <w:szCs w:val="28"/>
        </w:rPr>
      </w:pPr>
      <w:r w:rsidRPr="00582235">
        <w:rPr>
          <w:rFonts w:ascii="Times New Roman" w:hAnsi="Times New Roman" w:cs="Times New Roman"/>
          <w:color w:val="000000"/>
          <w:sz w:val="28"/>
          <w:szCs w:val="28"/>
        </w:rPr>
        <w:t xml:space="preserve">1.1. Тариф законченного случая лечения по КСГ </w:t>
      </w:r>
      <w:r w:rsidRPr="00582235">
        <w:rPr>
          <w:rFonts w:ascii="Times New Roman" w:hAnsi="Times New Roman" w:cs="Times New Roman"/>
          <w:sz w:val="28"/>
          <w:szCs w:val="28"/>
        </w:rPr>
        <w:t>определяется по следующей формуле:</w:t>
      </w:r>
    </w:p>
    <w:p w:rsidR="00BA07CC" w:rsidRPr="00BA07CC" w:rsidRDefault="00BA07CC" w:rsidP="007C6C03">
      <w:pPr>
        <w:pStyle w:val="ConsNormal"/>
        <w:widowControl/>
        <w:suppressAutoHyphens/>
        <w:ind w:right="11" w:firstLine="935"/>
        <w:jc w:val="both"/>
        <w:rPr>
          <w:rFonts w:ascii="Times New Roman" w:hAnsi="Times New Roman" w:cs="Times New Roman"/>
          <w:sz w:val="18"/>
          <w:szCs w:val="28"/>
        </w:rPr>
      </w:pPr>
    </w:p>
    <w:p w:rsidR="00582235" w:rsidRPr="00582235" w:rsidRDefault="00582235" w:rsidP="007C6C03">
      <w:pPr>
        <w:spacing w:after="0"/>
        <w:ind w:left="426" w:firstLine="708"/>
        <w:rPr>
          <w:rFonts w:ascii="Times New Roman" w:hAnsi="Times New Roman"/>
          <w:sz w:val="28"/>
          <w:szCs w:val="28"/>
        </w:rPr>
      </w:pPr>
      <w:r w:rsidRPr="00582235">
        <w:rPr>
          <w:rFonts w:ascii="Times New Roman" w:hAnsi="Times New Roman"/>
          <w:sz w:val="28"/>
          <w:szCs w:val="28"/>
        </w:rPr>
        <w:t>Т</w:t>
      </w:r>
      <w:r w:rsidRPr="00582235">
        <w:rPr>
          <w:rFonts w:ascii="Times New Roman" w:hAnsi="Times New Roman"/>
          <w:sz w:val="28"/>
          <w:szCs w:val="28"/>
          <w:vertAlign w:val="subscript"/>
        </w:rPr>
        <w:t xml:space="preserve">сл </w:t>
      </w:r>
      <w:r w:rsidRPr="00582235">
        <w:rPr>
          <w:rFonts w:ascii="Times New Roman" w:hAnsi="Times New Roman"/>
          <w:sz w:val="28"/>
          <w:szCs w:val="28"/>
        </w:rPr>
        <w:t>= (БС *КЗ</w:t>
      </w:r>
      <w:r w:rsidRPr="00582235">
        <w:rPr>
          <w:rFonts w:ascii="Times New Roman" w:hAnsi="Times New Roman"/>
          <w:sz w:val="28"/>
          <w:szCs w:val="28"/>
          <w:vertAlign w:val="subscript"/>
        </w:rPr>
        <w:t>ксг</w:t>
      </w:r>
      <w:r w:rsidRPr="00582235">
        <w:rPr>
          <w:rFonts w:ascii="Times New Roman" w:hAnsi="Times New Roman"/>
          <w:sz w:val="28"/>
          <w:szCs w:val="28"/>
        </w:rPr>
        <w:t xml:space="preserve"> * ПК * КД</w:t>
      </w:r>
      <w:r w:rsidRPr="00582235">
        <w:rPr>
          <w:rFonts w:ascii="Times New Roman" w:hAnsi="Times New Roman"/>
          <w:sz w:val="28"/>
          <w:szCs w:val="28"/>
          <w:vertAlign w:val="subscript"/>
        </w:rPr>
        <w:t>РТ</w:t>
      </w:r>
      <w:r w:rsidRPr="00582235">
        <w:rPr>
          <w:rFonts w:ascii="Times New Roman" w:hAnsi="Times New Roman"/>
          <w:sz w:val="28"/>
          <w:szCs w:val="28"/>
        </w:rPr>
        <w:t>,) + ∑МУ где:</w:t>
      </w:r>
    </w:p>
    <w:p w:rsidR="002D4C35" w:rsidRPr="002D4C35" w:rsidRDefault="002D4C35" w:rsidP="007C6C03">
      <w:pPr>
        <w:spacing w:after="0"/>
        <w:ind w:firstLine="851"/>
        <w:jc w:val="both"/>
        <w:rPr>
          <w:rFonts w:ascii="Times New Roman" w:hAnsi="Times New Roman"/>
          <w:sz w:val="18"/>
          <w:szCs w:val="24"/>
        </w:rPr>
      </w:pPr>
    </w:p>
    <w:p w:rsidR="00582235" w:rsidRPr="00582235" w:rsidRDefault="00582235" w:rsidP="007C6C03">
      <w:pPr>
        <w:spacing w:after="0"/>
        <w:ind w:firstLine="851"/>
        <w:jc w:val="both"/>
        <w:rPr>
          <w:rFonts w:ascii="Times New Roman" w:hAnsi="Times New Roman"/>
          <w:sz w:val="24"/>
          <w:szCs w:val="24"/>
        </w:rPr>
      </w:pPr>
      <w:r w:rsidRPr="00582235">
        <w:rPr>
          <w:rFonts w:ascii="Times New Roman" w:hAnsi="Times New Roman"/>
          <w:sz w:val="24"/>
          <w:szCs w:val="24"/>
        </w:rPr>
        <w:t>БС – размер средней стоимости  законченного случая лечения, включенного в КСГ, в стационарных условиях и в условиях дневных стационаров – базовая ставка (далее – базовая ставка);</w:t>
      </w:r>
    </w:p>
    <w:p w:rsidR="00582235" w:rsidRPr="00582235" w:rsidRDefault="00582235" w:rsidP="007C6C03">
      <w:pPr>
        <w:spacing w:after="0"/>
        <w:ind w:firstLine="851"/>
        <w:jc w:val="both"/>
        <w:rPr>
          <w:rFonts w:ascii="Times New Roman" w:hAnsi="Times New Roman"/>
          <w:sz w:val="24"/>
          <w:szCs w:val="24"/>
        </w:rPr>
      </w:pPr>
      <w:r w:rsidRPr="00582235">
        <w:rPr>
          <w:rFonts w:ascii="Times New Roman" w:hAnsi="Times New Roman"/>
          <w:sz w:val="28"/>
          <w:szCs w:val="28"/>
        </w:rPr>
        <w:t>КЗ</w:t>
      </w:r>
      <w:r w:rsidRPr="00582235">
        <w:rPr>
          <w:rFonts w:ascii="Times New Roman" w:hAnsi="Times New Roman"/>
          <w:sz w:val="28"/>
          <w:szCs w:val="28"/>
          <w:vertAlign w:val="subscript"/>
        </w:rPr>
        <w:t>ксг</w:t>
      </w:r>
      <w:r w:rsidRPr="00582235">
        <w:rPr>
          <w:rFonts w:ascii="Times New Roman" w:hAnsi="Times New Roman"/>
          <w:sz w:val="24"/>
          <w:szCs w:val="24"/>
        </w:rPr>
        <w:t xml:space="preserve"> – коэффициент относительной затратоемкости по КСГ, к которой отнесен данный случай;</w:t>
      </w:r>
    </w:p>
    <w:p w:rsidR="00582235" w:rsidRPr="00582235" w:rsidRDefault="00582235" w:rsidP="007C6C03">
      <w:pPr>
        <w:spacing w:after="0"/>
        <w:ind w:firstLine="851"/>
        <w:jc w:val="both"/>
        <w:rPr>
          <w:rFonts w:ascii="Times New Roman" w:hAnsi="Times New Roman"/>
          <w:sz w:val="24"/>
          <w:szCs w:val="24"/>
        </w:rPr>
      </w:pPr>
      <w:r w:rsidRPr="00582235">
        <w:rPr>
          <w:rFonts w:ascii="Times New Roman" w:hAnsi="Times New Roman"/>
          <w:sz w:val="28"/>
          <w:szCs w:val="28"/>
        </w:rPr>
        <w:t>ПК</w:t>
      </w:r>
      <w:r w:rsidRPr="00582235">
        <w:rPr>
          <w:rFonts w:ascii="Times New Roman" w:hAnsi="Times New Roman"/>
          <w:sz w:val="28"/>
          <w:szCs w:val="28"/>
          <w:vertAlign w:val="subscript"/>
        </w:rPr>
        <w:t>сл</w:t>
      </w:r>
      <w:r w:rsidRPr="00582235">
        <w:rPr>
          <w:rFonts w:ascii="Times New Roman" w:hAnsi="Times New Roman"/>
          <w:sz w:val="24"/>
          <w:szCs w:val="24"/>
        </w:rPr>
        <w:t xml:space="preserve"> – поправочный коэффициент оплаты для данного случая</w:t>
      </w:r>
      <w:r w:rsidR="00023009">
        <w:rPr>
          <w:rFonts w:ascii="Times New Roman" w:hAnsi="Times New Roman"/>
          <w:sz w:val="24"/>
          <w:szCs w:val="24"/>
        </w:rPr>
        <w:t>;</w:t>
      </w:r>
    </w:p>
    <w:p w:rsidR="00582235" w:rsidRPr="00B63CEC" w:rsidRDefault="00582235" w:rsidP="007C6C03">
      <w:pPr>
        <w:spacing w:after="0"/>
        <w:ind w:firstLine="851"/>
        <w:jc w:val="both"/>
        <w:rPr>
          <w:rFonts w:ascii="Times New Roman" w:hAnsi="Times New Roman"/>
          <w:sz w:val="24"/>
          <w:szCs w:val="24"/>
        </w:rPr>
      </w:pPr>
      <w:r w:rsidRPr="00B63CEC">
        <w:rPr>
          <w:rFonts w:ascii="Times New Roman" w:hAnsi="Times New Roman"/>
          <w:sz w:val="28"/>
          <w:szCs w:val="28"/>
        </w:rPr>
        <w:t>КД</w:t>
      </w:r>
      <w:r w:rsidRPr="00B63CEC">
        <w:rPr>
          <w:rFonts w:ascii="Times New Roman" w:hAnsi="Times New Roman"/>
          <w:sz w:val="28"/>
          <w:szCs w:val="28"/>
          <w:vertAlign w:val="subscript"/>
        </w:rPr>
        <w:t xml:space="preserve">РТ - </w:t>
      </w:r>
      <w:r w:rsidRPr="00B63CEC">
        <w:rPr>
          <w:rFonts w:ascii="Times New Roman" w:hAnsi="Times New Roman"/>
          <w:sz w:val="24"/>
          <w:szCs w:val="24"/>
        </w:rPr>
        <w:t>коэффициент дифференциации, рассчитанный в соответствии с постановлением Правительства Российской Федерации  от 5 мая 2012 года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Для Республики Татарстан КД</w:t>
      </w:r>
      <w:r w:rsidRPr="00B63CEC">
        <w:rPr>
          <w:rFonts w:ascii="Times New Roman" w:hAnsi="Times New Roman"/>
          <w:sz w:val="24"/>
          <w:szCs w:val="24"/>
          <w:vertAlign w:val="subscript"/>
        </w:rPr>
        <w:t xml:space="preserve">РТ </w:t>
      </w:r>
      <w:r w:rsidRPr="00B63CEC">
        <w:rPr>
          <w:rFonts w:ascii="Times New Roman" w:hAnsi="Times New Roman"/>
          <w:sz w:val="24"/>
          <w:szCs w:val="24"/>
        </w:rPr>
        <w:t>= 1</w:t>
      </w:r>
      <w:r w:rsidR="00023009">
        <w:rPr>
          <w:rFonts w:ascii="Times New Roman" w:hAnsi="Times New Roman"/>
          <w:sz w:val="24"/>
          <w:szCs w:val="24"/>
        </w:rPr>
        <w:t>;</w:t>
      </w:r>
    </w:p>
    <w:p w:rsidR="00582235" w:rsidRPr="00B63CEC" w:rsidRDefault="00582235" w:rsidP="007C6C03">
      <w:pPr>
        <w:spacing w:after="0"/>
        <w:ind w:firstLine="851"/>
        <w:jc w:val="both"/>
        <w:rPr>
          <w:rFonts w:ascii="Times New Roman" w:hAnsi="Times New Roman"/>
          <w:sz w:val="24"/>
          <w:szCs w:val="24"/>
        </w:rPr>
      </w:pPr>
      <w:r w:rsidRPr="00B63CEC">
        <w:rPr>
          <w:rFonts w:ascii="Times New Roman" w:hAnsi="Times New Roman"/>
          <w:sz w:val="28"/>
          <w:szCs w:val="28"/>
        </w:rPr>
        <w:t xml:space="preserve">∑МУ </w:t>
      </w:r>
      <w:r w:rsidRPr="00B63CEC">
        <w:rPr>
          <w:rFonts w:ascii="Times New Roman" w:hAnsi="Times New Roman"/>
          <w:sz w:val="24"/>
          <w:szCs w:val="24"/>
        </w:rPr>
        <w:t>– оплата медицинской помощи за услугу при проведении услуг диализа с учетом применения различных методов. Стоимость услуги с учетом количества фактически выполненных услуг является составным компонентом оплаты случая лечения, применяемым дополнительно к оплате по КСГ в рамках одного случая лечения.</w:t>
      </w:r>
    </w:p>
    <w:p w:rsidR="00582235" w:rsidRPr="00023009" w:rsidRDefault="00582235" w:rsidP="007C6C03">
      <w:pPr>
        <w:spacing w:after="0"/>
        <w:ind w:firstLine="851"/>
        <w:contextualSpacing/>
        <w:jc w:val="both"/>
        <w:rPr>
          <w:rFonts w:ascii="Times New Roman" w:hAnsi="Times New Roman"/>
          <w:sz w:val="16"/>
          <w:szCs w:val="28"/>
        </w:rPr>
      </w:pPr>
    </w:p>
    <w:p w:rsidR="00582235" w:rsidRPr="00B63CEC" w:rsidRDefault="00582235" w:rsidP="007C6C03">
      <w:pPr>
        <w:spacing w:after="0" w:line="240" w:lineRule="auto"/>
        <w:ind w:firstLine="851"/>
        <w:contextualSpacing/>
        <w:jc w:val="both"/>
        <w:rPr>
          <w:rFonts w:ascii="Times New Roman" w:hAnsi="Times New Roman"/>
          <w:color w:val="000000"/>
          <w:sz w:val="28"/>
          <w:szCs w:val="28"/>
        </w:rPr>
      </w:pPr>
      <w:r w:rsidRPr="00B63CEC">
        <w:rPr>
          <w:rFonts w:ascii="Times New Roman" w:hAnsi="Times New Roman"/>
          <w:sz w:val="28"/>
          <w:szCs w:val="28"/>
        </w:rPr>
        <w:t xml:space="preserve">Базовые ставки при оказании медицинской помощи в стационарных условиях и в условиях дневных стационаров приведены в </w:t>
      </w:r>
      <w:r w:rsidR="002D4C35" w:rsidRPr="00B63CEC">
        <w:rPr>
          <w:rFonts w:ascii="Times New Roman" w:hAnsi="Times New Roman"/>
          <w:sz w:val="28"/>
          <w:szCs w:val="28"/>
        </w:rPr>
        <w:t>таблиц</w:t>
      </w:r>
      <w:r w:rsidR="002D4C35">
        <w:rPr>
          <w:rFonts w:ascii="Times New Roman" w:hAnsi="Times New Roman"/>
          <w:sz w:val="28"/>
          <w:szCs w:val="28"/>
        </w:rPr>
        <w:t>е 2</w:t>
      </w:r>
      <w:r w:rsidR="002D4C35" w:rsidRPr="00B63CEC">
        <w:rPr>
          <w:rFonts w:ascii="Times New Roman" w:hAnsi="Times New Roman"/>
          <w:sz w:val="28"/>
          <w:szCs w:val="28"/>
        </w:rPr>
        <w:t xml:space="preserve"> </w:t>
      </w:r>
      <w:r w:rsidR="002D4C35">
        <w:rPr>
          <w:rFonts w:ascii="Times New Roman" w:hAnsi="Times New Roman"/>
          <w:color w:val="000000"/>
          <w:sz w:val="28"/>
        </w:rPr>
        <w:t>П</w:t>
      </w:r>
      <w:r w:rsidR="002D4C35" w:rsidRPr="00B63CEC">
        <w:rPr>
          <w:rFonts w:ascii="Times New Roman" w:hAnsi="Times New Roman"/>
          <w:color w:val="000000"/>
          <w:sz w:val="28"/>
          <w:szCs w:val="28"/>
        </w:rPr>
        <w:t xml:space="preserve">риложения 1 к </w:t>
      </w:r>
      <w:r w:rsidR="002D4C35" w:rsidRPr="00EF51BD">
        <w:rPr>
          <w:rFonts w:ascii="Times New Roman" w:hAnsi="Times New Roman"/>
          <w:color w:val="000000"/>
          <w:sz w:val="28"/>
          <w:szCs w:val="28"/>
        </w:rPr>
        <w:t>Размер</w:t>
      </w:r>
      <w:r w:rsidR="002D4C35">
        <w:rPr>
          <w:rFonts w:ascii="Times New Roman" w:hAnsi="Times New Roman"/>
          <w:color w:val="000000"/>
          <w:sz w:val="28"/>
          <w:szCs w:val="28"/>
        </w:rPr>
        <w:t>у</w:t>
      </w:r>
      <w:r w:rsidR="002D4C35" w:rsidRPr="00EF51BD">
        <w:rPr>
          <w:rFonts w:ascii="Times New Roman" w:hAnsi="Times New Roman"/>
          <w:color w:val="000000"/>
          <w:sz w:val="28"/>
          <w:szCs w:val="28"/>
        </w:rPr>
        <w:t xml:space="preserve"> и структур</w:t>
      </w:r>
      <w:r w:rsidR="002D4C35">
        <w:rPr>
          <w:rFonts w:ascii="Times New Roman" w:hAnsi="Times New Roman"/>
          <w:color w:val="000000"/>
          <w:sz w:val="28"/>
          <w:szCs w:val="28"/>
        </w:rPr>
        <w:t>е</w:t>
      </w:r>
      <w:r w:rsidR="002D4C35" w:rsidRPr="00EF51BD">
        <w:rPr>
          <w:rFonts w:ascii="Times New Roman" w:hAnsi="Times New Roman"/>
          <w:color w:val="000000"/>
          <w:sz w:val="28"/>
          <w:szCs w:val="28"/>
        </w:rPr>
        <w:t xml:space="preserve"> тарифов</w:t>
      </w:r>
      <w:r w:rsidR="002D4C35" w:rsidRPr="00B63CEC">
        <w:rPr>
          <w:rFonts w:ascii="Times New Roman" w:hAnsi="Times New Roman"/>
          <w:color w:val="000000"/>
          <w:sz w:val="28"/>
          <w:szCs w:val="28"/>
        </w:rPr>
        <w:t xml:space="preserve"> </w:t>
      </w:r>
      <w:r w:rsidR="002D4C35">
        <w:rPr>
          <w:rFonts w:ascii="Times New Roman" w:hAnsi="Times New Roman"/>
          <w:color w:val="000000"/>
          <w:sz w:val="28"/>
          <w:szCs w:val="28"/>
        </w:rPr>
        <w:t>на оплату медицинской помощи</w:t>
      </w:r>
      <w:r w:rsidR="002D4C35" w:rsidRPr="00B63CEC">
        <w:rPr>
          <w:rFonts w:ascii="Times New Roman" w:hAnsi="Times New Roman"/>
          <w:color w:val="000000"/>
          <w:sz w:val="28"/>
          <w:szCs w:val="28"/>
        </w:rPr>
        <w:t xml:space="preserve"> </w:t>
      </w:r>
      <w:r w:rsidR="002D4C35">
        <w:rPr>
          <w:rFonts w:ascii="Times New Roman" w:hAnsi="Times New Roman"/>
          <w:color w:val="000000"/>
          <w:sz w:val="28"/>
          <w:szCs w:val="28"/>
        </w:rPr>
        <w:t xml:space="preserve">и </w:t>
      </w:r>
      <w:r w:rsidR="002D4C35" w:rsidRPr="00B63CEC">
        <w:rPr>
          <w:rFonts w:ascii="Times New Roman" w:hAnsi="Times New Roman"/>
          <w:sz w:val="28"/>
          <w:szCs w:val="28"/>
        </w:rPr>
        <w:t>таблиц</w:t>
      </w:r>
      <w:r w:rsidR="002D4C35">
        <w:rPr>
          <w:rFonts w:ascii="Times New Roman" w:hAnsi="Times New Roman"/>
          <w:sz w:val="28"/>
          <w:szCs w:val="28"/>
        </w:rPr>
        <w:t>е 2</w:t>
      </w:r>
      <w:r w:rsidR="002D4C35" w:rsidRPr="00B63CEC">
        <w:rPr>
          <w:rFonts w:ascii="Times New Roman" w:hAnsi="Times New Roman"/>
          <w:sz w:val="28"/>
          <w:szCs w:val="28"/>
        </w:rPr>
        <w:t xml:space="preserve"> </w:t>
      </w:r>
      <w:r w:rsidR="002D4C35">
        <w:rPr>
          <w:rFonts w:ascii="Times New Roman" w:hAnsi="Times New Roman"/>
          <w:color w:val="000000"/>
          <w:sz w:val="28"/>
        </w:rPr>
        <w:t>П</w:t>
      </w:r>
      <w:r w:rsidR="002D4C35" w:rsidRPr="00B63CEC">
        <w:rPr>
          <w:rFonts w:ascii="Times New Roman" w:hAnsi="Times New Roman"/>
          <w:color w:val="000000"/>
          <w:sz w:val="28"/>
          <w:szCs w:val="28"/>
        </w:rPr>
        <w:t xml:space="preserve">риложения </w:t>
      </w:r>
      <w:r w:rsidR="002D4C35">
        <w:rPr>
          <w:rFonts w:ascii="Times New Roman" w:hAnsi="Times New Roman"/>
          <w:color w:val="000000"/>
          <w:sz w:val="28"/>
          <w:szCs w:val="28"/>
        </w:rPr>
        <w:t>2</w:t>
      </w:r>
      <w:r w:rsidR="002D4C35" w:rsidRPr="00B63CEC">
        <w:rPr>
          <w:rFonts w:ascii="Times New Roman" w:hAnsi="Times New Roman"/>
          <w:color w:val="000000"/>
          <w:sz w:val="28"/>
          <w:szCs w:val="28"/>
        </w:rPr>
        <w:t xml:space="preserve"> к </w:t>
      </w:r>
      <w:r w:rsidR="002D4C35" w:rsidRPr="00EF51BD">
        <w:rPr>
          <w:rFonts w:ascii="Times New Roman" w:hAnsi="Times New Roman"/>
          <w:color w:val="000000"/>
          <w:sz w:val="28"/>
          <w:szCs w:val="28"/>
        </w:rPr>
        <w:t>Размер</w:t>
      </w:r>
      <w:r w:rsidR="002D4C35">
        <w:rPr>
          <w:rFonts w:ascii="Times New Roman" w:hAnsi="Times New Roman"/>
          <w:color w:val="000000"/>
          <w:sz w:val="28"/>
          <w:szCs w:val="28"/>
        </w:rPr>
        <w:t>у</w:t>
      </w:r>
      <w:r w:rsidR="002D4C35" w:rsidRPr="00EF51BD">
        <w:rPr>
          <w:rFonts w:ascii="Times New Roman" w:hAnsi="Times New Roman"/>
          <w:color w:val="000000"/>
          <w:sz w:val="28"/>
          <w:szCs w:val="28"/>
        </w:rPr>
        <w:t xml:space="preserve"> и структур</w:t>
      </w:r>
      <w:r w:rsidR="002D4C35">
        <w:rPr>
          <w:rFonts w:ascii="Times New Roman" w:hAnsi="Times New Roman"/>
          <w:color w:val="000000"/>
          <w:sz w:val="28"/>
          <w:szCs w:val="28"/>
        </w:rPr>
        <w:t>е</w:t>
      </w:r>
      <w:r w:rsidR="002D4C35" w:rsidRPr="00EF51BD">
        <w:rPr>
          <w:rFonts w:ascii="Times New Roman" w:hAnsi="Times New Roman"/>
          <w:color w:val="000000"/>
          <w:sz w:val="28"/>
          <w:szCs w:val="28"/>
        </w:rPr>
        <w:t xml:space="preserve"> тарифов</w:t>
      </w:r>
      <w:r w:rsidR="002D4C35" w:rsidRPr="00B63CEC">
        <w:rPr>
          <w:rFonts w:ascii="Times New Roman" w:hAnsi="Times New Roman"/>
          <w:color w:val="000000"/>
          <w:sz w:val="28"/>
          <w:szCs w:val="28"/>
        </w:rPr>
        <w:t xml:space="preserve"> </w:t>
      </w:r>
      <w:r w:rsidR="002D4C35">
        <w:rPr>
          <w:rFonts w:ascii="Times New Roman" w:hAnsi="Times New Roman"/>
          <w:color w:val="000000"/>
          <w:sz w:val="28"/>
          <w:szCs w:val="28"/>
        </w:rPr>
        <w:t xml:space="preserve">на оплату медицинской помощи и </w:t>
      </w:r>
      <w:r w:rsidR="002D4C35" w:rsidRPr="00B63CEC">
        <w:rPr>
          <w:rFonts w:ascii="Times New Roman" w:hAnsi="Times New Roman"/>
          <w:color w:val="000000"/>
          <w:sz w:val="28"/>
          <w:szCs w:val="28"/>
        </w:rPr>
        <w:t>соответственно</w:t>
      </w:r>
      <w:r w:rsidRPr="00B63CEC">
        <w:rPr>
          <w:rFonts w:ascii="Times New Roman" w:hAnsi="Times New Roman"/>
          <w:color w:val="000000"/>
          <w:sz w:val="28"/>
          <w:szCs w:val="28"/>
        </w:rPr>
        <w:t>.</w:t>
      </w:r>
    </w:p>
    <w:p w:rsidR="00582235" w:rsidRPr="00B63CEC" w:rsidRDefault="00582235" w:rsidP="007C6C03">
      <w:pPr>
        <w:spacing w:after="0" w:line="240" w:lineRule="auto"/>
        <w:ind w:firstLine="851"/>
        <w:jc w:val="both"/>
        <w:rPr>
          <w:rFonts w:ascii="Times New Roman" w:hAnsi="Times New Roman"/>
          <w:sz w:val="28"/>
          <w:szCs w:val="28"/>
        </w:rPr>
      </w:pPr>
      <w:r w:rsidRPr="00B63CEC">
        <w:rPr>
          <w:rFonts w:ascii="Times New Roman" w:hAnsi="Times New Roman"/>
          <w:sz w:val="28"/>
          <w:szCs w:val="28"/>
        </w:rPr>
        <w:t>Поправочный коэффициент оплаты для конкретного случая рассчитывается с учетом установленных коэффициентов оплаты по следующей формуле:</w:t>
      </w:r>
    </w:p>
    <w:p w:rsidR="00582235" w:rsidRPr="00492B72" w:rsidRDefault="00582235" w:rsidP="007C6C03">
      <w:pPr>
        <w:spacing w:after="0" w:line="240" w:lineRule="auto"/>
        <w:ind w:left="426" w:firstLine="708"/>
        <w:jc w:val="both"/>
        <w:rPr>
          <w:rFonts w:ascii="Times New Roman" w:hAnsi="Times New Roman"/>
          <w:szCs w:val="28"/>
        </w:rPr>
      </w:pPr>
    </w:p>
    <w:p w:rsidR="00582235" w:rsidRPr="00B63CEC" w:rsidRDefault="00582235" w:rsidP="007C6C03">
      <w:pPr>
        <w:spacing w:after="0" w:line="240" w:lineRule="auto"/>
        <w:ind w:left="426" w:firstLine="708"/>
        <w:rPr>
          <w:rFonts w:ascii="Times New Roman" w:hAnsi="Times New Roman"/>
          <w:sz w:val="28"/>
          <w:szCs w:val="28"/>
        </w:rPr>
      </w:pPr>
      <w:r w:rsidRPr="00B63CEC">
        <w:rPr>
          <w:rFonts w:ascii="Times New Roman" w:hAnsi="Times New Roman"/>
          <w:sz w:val="28"/>
          <w:szCs w:val="28"/>
        </w:rPr>
        <w:lastRenderedPageBreak/>
        <w:t>ПК = Кус</w:t>
      </w:r>
      <w:r w:rsidRPr="00B63CEC">
        <w:rPr>
          <w:rFonts w:ascii="Times New Roman" w:hAnsi="Times New Roman"/>
          <w:sz w:val="28"/>
          <w:szCs w:val="28"/>
          <w:vertAlign w:val="subscript"/>
        </w:rPr>
        <w:t>мо</w:t>
      </w:r>
      <w:r w:rsidRPr="00B63CEC">
        <w:rPr>
          <w:rFonts w:ascii="Times New Roman" w:hAnsi="Times New Roman"/>
          <w:sz w:val="28"/>
          <w:szCs w:val="28"/>
        </w:rPr>
        <w:t xml:space="preserve"> * Кслп , где:</w:t>
      </w:r>
    </w:p>
    <w:p w:rsidR="00582235" w:rsidRPr="00492B72" w:rsidRDefault="00582235" w:rsidP="007C6C03">
      <w:pPr>
        <w:spacing w:after="0" w:line="240" w:lineRule="auto"/>
        <w:ind w:left="426" w:firstLine="708"/>
        <w:rPr>
          <w:rFonts w:ascii="Times New Roman" w:hAnsi="Times New Roman"/>
          <w:szCs w:val="28"/>
        </w:rPr>
      </w:pPr>
    </w:p>
    <w:p w:rsidR="00582235" w:rsidRPr="00B63CEC" w:rsidRDefault="00582235" w:rsidP="007C6C03">
      <w:pPr>
        <w:spacing w:after="0" w:line="240" w:lineRule="auto"/>
        <w:ind w:firstLine="851"/>
        <w:jc w:val="both"/>
        <w:rPr>
          <w:rFonts w:ascii="Times New Roman" w:hAnsi="Times New Roman"/>
          <w:sz w:val="24"/>
          <w:szCs w:val="24"/>
        </w:rPr>
      </w:pPr>
      <w:r w:rsidRPr="00B63CEC">
        <w:rPr>
          <w:rFonts w:ascii="Times New Roman" w:hAnsi="Times New Roman"/>
          <w:sz w:val="28"/>
          <w:szCs w:val="28"/>
        </w:rPr>
        <w:t>Кус</w:t>
      </w:r>
      <w:r w:rsidRPr="00B63CEC">
        <w:rPr>
          <w:rFonts w:ascii="Times New Roman" w:hAnsi="Times New Roman"/>
          <w:sz w:val="28"/>
          <w:szCs w:val="28"/>
          <w:vertAlign w:val="subscript"/>
        </w:rPr>
        <w:t>мо</w:t>
      </w:r>
      <w:r w:rsidRPr="00B63CEC">
        <w:rPr>
          <w:rFonts w:ascii="Times New Roman" w:hAnsi="Times New Roman"/>
          <w:sz w:val="24"/>
          <w:szCs w:val="24"/>
        </w:rPr>
        <w:t xml:space="preserve"> – коэффициент подуровня оказания медицинской помощи в стационарных условиях и  условиях дневных стационаров медицинской организации;</w:t>
      </w:r>
    </w:p>
    <w:p w:rsidR="00582235" w:rsidRPr="00B63CEC" w:rsidRDefault="00582235" w:rsidP="007C6C03">
      <w:pPr>
        <w:spacing w:after="0" w:line="240" w:lineRule="auto"/>
        <w:ind w:firstLine="851"/>
        <w:jc w:val="both"/>
        <w:rPr>
          <w:rFonts w:ascii="Times New Roman" w:hAnsi="Times New Roman"/>
          <w:sz w:val="24"/>
          <w:szCs w:val="24"/>
        </w:rPr>
      </w:pPr>
      <w:r w:rsidRPr="00B63CEC">
        <w:rPr>
          <w:rFonts w:ascii="Times New Roman" w:hAnsi="Times New Roman"/>
          <w:sz w:val="28"/>
          <w:szCs w:val="28"/>
        </w:rPr>
        <w:t>Кслп</w:t>
      </w:r>
      <w:r w:rsidRPr="00B63CEC">
        <w:rPr>
          <w:rFonts w:ascii="Times New Roman" w:hAnsi="Times New Roman"/>
          <w:sz w:val="24"/>
          <w:szCs w:val="24"/>
        </w:rPr>
        <w:t xml:space="preserve"> – коэффициент сложности лечения пациента.</w:t>
      </w:r>
    </w:p>
    <w:p w:rsidR="00582235" w:rsidRPr="00492B72" w:rsidRDefault="00582235" w:rsidP="007C6C03">
      <w:pPr>
        <w:spacing w:after="0" w:line="240" w:lineRule="auto"/>
        <w:ind w:firstLine="851"/>
        <w:jc w:val="both"/>
        <w:rPr>
          <w:rFonts w:ascii="Times New Roman" w:hAnsi="Times New Roman"/>
          <w:sz w:val="20"/>
          <w:szCs w:val="28"/>
        </w:rPr>
      </w:pPr>
    </w:p>
    <w:p w:rsidR="00582235" w:rsidRPr="00B63CEC" w:rsidRDefault="002D4C35" w:rsidP="007C6C03">
      <w:pPr>
        <w:spacing w:after="0" w:line="240" w:lineRule="auto"/>
        <w:ind w:firstLine="851"/>
        <w:jc w:val="both"/>
        <w:rPr>
          <w:rFonts w:ascii="Times New Roman" w:hAnsi="Times New Roman"/>
          <w:sz w:val="28"/>
          <w:szCs w:val="28"/>
        </w:rPr>
      </w:pPr>
      <w:r>
        <w:rPr>
          <w:rFonts w:ascii="Times New Roman" w:hAnsi="Times New Roman"/>
          <w:sz w:val="28"/>
          <w:szCs w:val="28"/>
        </w:rPr>
        <w:t>К</w:t>
      </w:r>
      <w:r w:rsidR="00582235" w:rsidRPr="00B63CEC">
        <w:rPr>
          <w:rFonts w:ascii="Times New Roman" w:hAnsi="Times New Roman"/>
          <w:sz w:val="28"/>
          <w:szCs w:val="28"/>
        </w:rPr>
        <w:t xml:space="preserve">оэффициенты подуровня оказания медицинской помощи </w:t>
      </w:r>
      <w:r w:rsidRPr="00B63CEC">
        <w:rPr>
          <w:rFonts w:ascii="Times New Roman" w:hAnsi="Times New Roman"/>
          <w:sz w:val="28"/>
          <w:szCs w:val="28"/>
        </w:rPr>
        <w:t xml:space="preserve">и коэффициенты сложности лечения пациента </w:t>
      </w:r>
      <w:r w:rsidR="00582235" w:rsidRPr="00B63CEC">
        <w:rPr>
          <w:rFonts w:ascii="Times New Roman" w:hAnsi="Times New Roman"/>
          <w:sz w:val="28"/>
          <w:szCs w:val="28"/>
        </w:rPr>
        <w:t xml:space="preserve">в стационарных условиях и в условиях дневных стационаров приведены в </w:t>
      </w:r>
      <w:r w:rsidRPr="00B63CEC">
        <w:rPr>
          <w:rFonts w:ascii="Times New Roman" w:hAnsi="Times New Roman"/>
          <w:sz w:val="28"/>
          <w:szCs w:val="28"/>
        </w:rPr>
        <w:t>таблиц</w:t>
      </w:r>
      <w:r w:rsidR="00492B72">
        <w:rPr>
          <w:rFonts w:ascii="Times New Roman" w:hAnsi="Times New Roman"/>
          <w:sz w:val="28"/>
          <w:szCs w:val="28"/>
        </w:rPr>
        <w:t>ах</w:t>
      </w:r>
      <w:r>
        <w:rPr>
          <w:rFonts w:ascii="Times New Roman" w:hAnsi="Times New Roman"/>
          <w:sz w:val="28"/>
          <w:szCs w:val="28"/>
        </w:rPr>
        <w:t xml:space="preserve"> </w:t>
      </w:r>
      <w:r w:rsidR="00492B72">
        <w:rPr>
          <w:rFonts w:ascii="Times New Roman" w:hAnsi="Times New Roman"/>
          <w:sz w:val="28"/>
          <w:szCs w:val="28"/>
        </w:rPr>
        <w:t>3, 4</w:t>
      </w:r>
      <w:r w:rsidRPr="00B63CEC">
        <w:rPr>
          <w:rFonts w:ascii="Times New Roman" w:hAnsi="Times New Roman"/>
          <w:sz w:val="28"/>
          <w:szCs w:val="28"/>
        </w:rPr>
        <w:t xml:space="preserve"> </w:t>
      </w:r>
      <w:r>
        <w:rPr>
          <w:rFonts w:ascii="Times New Roman" w:hAnsi="Times New Roman"/>
          <w:color w:val="000000"/>
          <w:sz w:val="28"/>
        </w:rPr>
        <w:t>П</w:t>
      </w:r>
      <w:r w:rsidRPr="00B63CEC">
        <w:rPr>
          <w:rFonts w:ascii="Times New Roman" w:hAnsi="Times New Roman"/>
          <w:color w:val="000000"/>
          <w:sz w:val="28"/>
          <w:szCs w:val="28"/>
        </w:rPr>
        <w:t xml:space="preserve">риложения 1 к </w:t>
      </w:r>
      <w:r w:rsidRPr="00EF51BD">
        <w:rPr>
          <w:rFonts w:ascii="Times New Roman" w:hAnsi="Times New Roman"/>
          <w:color w:val="000000"/>
          <w:sz w:val="28"/>
          <w:szCs w:val="28"/>
        </w:rPr>
        <w:t>Размер</w:t>
      </w:r>
      <w:r>
        <w:rPr>
          <w:rFonts w:ascii="Times New Roman" w:hAnsi="Times New Roman"/>
          <w:color w:val="000000"/>
          <w:sz w:val="28"/>
          <w:szCs w:val="28"/>
        </w:rPr>
        <w:t>у</w:t>
      </w:r>
      <w:r w:rsidRPr="00EF51BD">
        <w:rPr>
          <w:rFonts w:ascii="Times New Roman" w:hAnsi="Times New Roman"/>
          <w:color w:val="000000"/>
          <w:sz w:val="28"/>
          <w:szCs w:val="28"/>
        </w:rPr>
        <w:t xml:space="preserve"> и структур</w:t>
      </w:r>
      <w:r>
        <w:rPr>
          <w:rFonts w:ascii="Times New Roman" w:hAnsi="Times New Roman"/>
          <w:color w:val="000000"/>
          <w:sz w:val="28"/>
          <w:szCs w:val="28"/>
        </w:rPr>
        <w:t>е</w:t>
      </w:r>
      <w:r w:rsidRPr="00EF51BD">
        <w:rPr>
          <w:rFonts w:ascii="Times New Roman" w:hAnsi="Times New Roman"/>
          <w:color w:val="000000"/>
          <w:sz w:val="28"/>
          <w:szCs w:val="28"/>
        </w:rPr>
        <w:t xml:space="preserve"> тарифов</w:t>
      </w:r>
      <w:r w:rsidRPr="00B63CEC">
        <w:rPr>
          <w:rFonts w:ascii="Times New Roman" w:hAnsi="Times New Roman"/>
          <w:color w:val="000000"/>
          <w:sz w:val="28"/>
          <w:szCs w:val="28"/>
        </w:rPr>
        <w:t xml:space="preserve"> </w:t>
      </w:r>
      <w:r>
        <w:rPr>
          <w:rFonts w:ascii="Times New Roman" w:hAnsi="Times New Roman"/>
          <w:color w:val="000000"/>
          <w:sz w:val="28"/>
          <w:szCs w:val="28"/>
        </w:rPr>
        <w:t>на оплату медицинской помощи</w:t>
      </w:r>
      <w:r w:rsidRPr="00B63CEC">
        <w:rPr>
          <w:rFonts w:ascii="Times New Roman" w:hAnsi="Times New Roman"/>
          <w:color w:val="000000"/>
          <w:sz w:val="28"/>
          <w:szCs w:val="28"/>
        </w:rPr>
        <w:t xml:space="preserve"> </w:t>
      </w:r>
      <w:r>
        <w:rPr>
          <w:rFonts w:ascii="Times New Roman" w:hAnsi="Times New Roman"/>
          <w:color w:val="000000"/>
          <w:sz w:val="28"/>
          <w:szCs w:val="28"/>
        </w:rPr>
        <w:t xml:space="preserve">и </w:t>
      </w:r>
      <w:r w:rsidRPr="00B63CEC">
        <w:rPr>
          <w:rFonts w:ascii="Times New Roman" w:hAnsi="Times New Roman"/>
          <w:sz w:val="28"/>
          <w:szCs w:val="28"/>
        </w:rPr>
        <w:t>таблиц</w:t>
      </w:r>
      <w:r w:rsidR="00492B72">
        <w:rPr>
          <w:rFonts w:ascii="Times New Roman" w:hAnsi="Times New Roman"/>
          <w:sz w:val="28"/>
          <w:szCs w:val="28"/>
        </w:rPr>
        <w:t>ах</w:t>
      </w:r>
      <w:r>
        <w:rPr>
          <w:rFonts w:ascii="Times New Roman" w:hAnsi="Times New Roman"/>
          <w:sz w:val="28"/>
          <w:szCs w:val="28"/>
        </w:rPr>
        <w:t xml:space="preserve"> </w:t>
      </w:r>
      <w:r w:rsidR="00492B72">
        <w:rPr>
          <w:rFonts w:ascii="Times New Roman" w:hAnsi="Times New Roman"/>
          <w:sz w:val="28"/>
          <w:szCs w:val="28"/>
        </w:rPr>
        <w:t>3, 4</w:t>
      </w:r>
      <w:r w:rsidRPr="00B63CEC">
        <w:rPr>
          <w:rFonts w:ascii="Times New Roman" w:hAnsi="Times New Roman"/>
          <w:sz w:val="28"/>
          <w:szCs w:val="28"/>
        </w:rPr>
        <w:t xml:space="preserve"> </w:t>
      </w:r>
      <w:r>
        <w:rPr>
          <w:rFonts w:ascii="Times New Roman" w:hAnsi="Times New Roman"/>
          <w:color w:val="000000"/>
          <w:sz w:val="28"/>
        </w:rPr>
        <w:t>П</w:t>
      </w:r>
      <w:r w:rsidRPr="00B63CEC">
        <w:rPr>
          <w:rFonts w:ascii="Times New Roman" w:hAnsi="Times New Roman"/>
          <w:color w:val="000000"/>
          <w:sz w:val="28"/>
          <w:szCs w:val="28"/>
        </w:rPr>
        <w:t xml:space="preserve">риложения </w:t>
      </w:r>
      <w:r>
        <w:rPr>
          <w:rFonts w:ascii="Times New Roman" w:hAnsi="Times New Roman"/>
          <w:color w:val="000000"/>
          <w:sz w:val="28"/>
          <w:szCs w:val="28"/>
        </w:rPr>
        <w:t>2</w:t>
      </w:r>
      <w:r w:rsidRPr="00B63CEC">
        <w:rPr>
          <w:rFonts w:ascii="Times New Roman" w:hAnsi="Times New Roman"/>
          <w:color w:val="000000"/>
          <w:sz w:val="28"/>
          <w:szCs w:val="28"/>
        </w:rPr>
        <w:t xml:space="preserve"> к </w:t>
      </w:r>
      <w:r w:rsidRPr="00EF51BD">
        <w:rPr>
          <w:rFonts w:ascii="Times New Roman" w:hAnsi="Times New Roman"/>
          <w:color w:val="000000"/>
          <w:sz w:val="28"/>
          <w:szCs w:val="28"/>
        </w:rPr>
        <w:t>Размер</w:t>
      </w:r>
      <w:r>
        <w:rPr>
          <w:rFonts w:ascii="Times New Roman" w:hAnsi="Times New Roman"/>
          <w:color w:val="000000"/>
          <w:sz w:val="28"/>
          <w:szCs w:val="28"/>
        </w:rPr>
        <w:t>у</w:t>
      </w:r>
      <w:r w:rsidRPr="00EF51BD">
        <w:rPr>
          <w:rFonts w:ascii="Times New Roman" w:hAnsi="Times New Roman"/>
          <w:color w:val="000000"/>
          <w:sz w:val="28"/>
          <w:szCs w:val="28"/>
        </w:rPr>
        <w:t xml:space="preserve"> и структур</w:t>
      </w:r>
      <w:r>
        <w:rPr>
          <w:rFonts w:ascii="Times New Roman" w:hAnsi="Times New Roman"/>
          <w:color w:val="000000"/>
          <w:sz w:val="28"/>
          <w:szCs w:val="28"/>
        </w:rPr>
        <w:t>е</w:t>
      </w:r>
      <w:r w:rsidRPr="00EF51BD">
        <w:rPr>
          <w:rFonts w:ascii="Times New Roman" w:hAnsi="Times New Roman"/>
          <w:color w:val="000000"/>
          <w:sz w:val="28"/>
          <w:szCs w:val="28"/>
        </w:rPr>
        <w:t xml:space="preserve"> тарифов</w:t>
      </w:r>
      <w:r w:rsidRPr="00B63CEC">
        <w:rPr>
          <w:rFonts w:ascii="Times New Roman" w:hAnsi="Times New Roman"/>
          <w:color w:val="000000"/>
          <w:sz w:val="28"/>
          <w:szCs w:val="28"/>
        </w:rPr>
        <w:t xml:space="preserve"> </w:t>
      </w:r>
      <w:r>
        <w:rPr>
          <w:rFonts w:ascii="Times New Roman" w:hAnsi="Times New Roman"/>
          <w:color w:val="000000"/>
          <w:sz w:val="28"/>
          <w:szCs w:val="28"/>
        </w:rPr>
        <w:t>на оплату медицинской помощи</w:t>
      </w:r>
      <w:r w:rsidRPr="00B63CEC">
        <w:rPr>
          <w:rFonts w:ascii="Times New Roman" w:hAnsi="Times New Roman"/>
          <w:sz w:val="28"/>
          <w:szCs w:val="28"/>
        </w:rPr>
        <w:t xml:space="preserve"> </w:t>
      </w:r>
      <w:r w:rsidR="00582235" w:rsidRPr="00B63CEC">
        <w:rPr>
          <w:rFonts w:ascii="Times New Roman" w:hAnsi="Times New Roman"/>
          <w:sz w:val="28"/>
          <w:szCs w:val="28"/>
        </w:rPr>
        <w:t>соответственно</w:t>
      </w:r>
      <w:r w:rsidR="00582235" w:rsidRPr="00B63CEC">
        <w:rPr>
          <w:rFonts w:ascii="Times New Roman" w:hAnsi="Times New Roman"/>
          <w:color w:val="000000"/>
          <w:sz w:val="28"/>
          <w:szCs w:val="28"/>
        </w:rPr>
        <w:t>.</w:t>
      </w:r>
    </w:p>
    <w:p w:rsidR="00582235" w:rsidRPr="00B63CEC" w:rsidRDefault="00582235" w:rsidP="007C6C03">
      <w:pPr>
        <w:spacing w:after="0" w:line="240" w:lineRule="auto"/>
        <w:ind w:firstLine="851"/>
        <w:jc w:val="both"/>
        <w:rPr>
          <w:rFonts w:ascii="Times New Roman" w:hAnsi="Times New Roman"/>
          <w:sz w:val="28"/>
          <w:szCs w:val="28"/>
        </w:rPr>
      </w:pPr>
      <w:r w:rsidRPr="00B63CEC">
        <w:rPr>
          <w:rFonts w:ascii="Times New Roman" w:hAnsi="Times New Roman"/>
          <w:sz w:val="28"/>
          <w:szCs w:val="28"/>
        </w:rPr>
        <w:t xml:space="preserve">Для отдельных КСГ при оказании медицинской помощи в стационарных условиях и в условиях дневных стационаров, </w:t>
      </w:r>
      <w:r w:rsidRPr="00492B72">
        <w:rPr>
          <w:rFonts w:ascii="Times New Roman" w:hAnsi="Times New Roman"/>
          <w:sz w:val="28"/>
          <w:szCs w:val="28"/>
        </w:rPr>
        <w:t xml:space="preserve">указанных в таблицах 1, 1.1 Приложения 2 к Способам оплаты </w:t>
      </w:r>
      <w:r w:rsidRPr="00492B72">
        <w:rPr>
          <w:rFonts w:ascii="Times New Roman" w:hAnsi="Times New Roman"/>
          <w:color w:val="000000"/>
          <w:sz w:val="28"/>
          <w:szCs w:val="28"/>
        </w:rPr>
        <w:t xml:space="preserve">медицинской помощи, оказываемой гражданам в рамках Территориальной программы ОМС, </w:t>
      </w:r>
      <w:r w:rsidRPr="00492B72">
        <w:rPr>
          <w:rFonts w:ascii="Times New Roman" w:hAnsi="Times New Roman"/>
          <w:sz w:val="28"/>
          <w:szCs w:val="28"/>
        </w:rPr>
        <w:t>коэффициент</w:t>
      </w:r>
      <w:r w:rsidRPr="00B63CEC">
        <w:rPr>
          <w:rFonts w:ascii="Times New Roman" w:hAnsi="Times New Roman"/>
          <w:sz w:val="28"/>
          <w:szCs w:val="28"/>
        </w:rPr>
        <w:t xml:space="preserve"> подуровня оказания медицинской помощи в медицинской организации (Кус</w:t>
      </w:r>
      <w:r w:rsidRPr="00B63CEC">
        <w:rPr>
          <w:rFonts w:ascii="Times New Roman" w:hAnsi="Times New Roman"/>
          <w:sz w:val="28"/>
          <w:szCs w:val="28"/>
          <w:vertAlign w:val="subscript"/>
        </w:rPr>
        <w:t>мо</w:t>
      </w:r>
      <w:r w:rsidRPr="00B63CEC">
        <w:rPr>
          <w:rFonts w:ascii="Times New Roman" w:hAnsi="Times New Roman"/>
          <w:sz w:val="28"/>
          <w:szCs w:val="28"/>
        </w:rPr>
        <w:t>) не применяется.</w:t>
      </w:r>
    </w:p>
    <w:p w:rsidR="00582235" w:rsidRPr="00B63CEC" w:rsidRDefault="00582235" w:rsidP="007C6C03">
      <w:pPr>
        <w:spacing w:after="0" w:line="240" w:lineRule="auto"/>
        <w:ind w:firstLine="851"/>
        <w:jc w:val="both"/>
        <w:rPr>
          <w:rFonts w:ascii="Times New Roman" w:hAnsi="Times New Roman"/>
          <w:sz w:val="16"/>
          <w:szCs w:val="28"/>
        </w:rPr>
      </w:pPr>
    </w:p>
    <w:p w:rsidR="00582235" w:rsidRDefault="00582235" w:rsidP="00BA07CC">
      <w:pPr>
        <w:spacing w:after="0" w:line="240" w:lineRule="auto"/>
        <w:ind w:firstLine="851"/>
        <w:jc w:val="both"/>
        <w:rPr>
          <w:rFonts w:ascii="Times New Roman" w:hAnsi="Times New Roman"/>
          <w:color w:val="000000"/>
          <w:sz w:val="28"/>
          <w:szCs w:val="28"/>
        </w:rPr>
      </w:pPr>
      <w:r w:rsidRPr="00B63CEC">
        <w:rPr>
          <w:rFonts w:ascii="Times New Roman" w:hAnsi="Times New Roman"/>
          <w:sz w:val="28"/>
          <w:szCs w:val="28"/>
        </w:rPr>
        <w:t xml:space="preserve">1.2. </w:t>
      </w:r>
      <w:r w:rsidR="00BA07CC">
        <w:rPr>
          <w:rFonts w:ascii="Times New Roman" w:hAnsi="Times New Roman"/>
          <w:sz w:val="28"/>
          <w:szCs w:val="28"/>
        </w:rPr>
        <w:t>П</w:t>
      </w:r>
      <w:r w:rsidRPr="00B63CEC">
        <w:rPr>
          <w:rFonts w:ascii="Times New Roman" w:hAnsi="Times New Roman"/>
          <w:sz w:val="28"/>
          <w:szCs w:val="28"/>
        </w:rPr>
        <w:t>ереч</w:t>
      </w:r>
      <w:r w:rsidR="00BA07CC">
        <w:rPr>
          <w:rFonts w:ascii="Times New Roman" w:hAnsi="Times New Roman"/>
          <w:sz w:val="28"/>
          <w:szCs w:val="28"/>
        </w:rPr>
        <w:t>е</w:t>
      </w:r>
      <w:r w:rsidRPr="00B63CEC">
        <w:rPr>
          <w:rFonts w:ascii="Times New Roman" w:hAnsi="Times New Roman"/>
          <w:sz w:val="28"/>
          <w:szCs w:val="28"/>
        </w:rPr>
        <w:t>н</w:t>
      </w:r>
      <w:r w:rsidR="00BA07CC">
        <w:rPr>
          <w:rFonts w:ascii="Times New Roman" w:hAnsi="Times New Roman"/>
          <w:sz w:val="28"/>
          <w:szCs w:val="28"/>
        </w:rPr>
        <w:t>ь</w:t>
      </w:r>
      <w:r w:rsidRPr="00B63CEC">
        <w:rPr>
          <w:rFonts w:ascii="Times New Roman" w:hAnsi="Times New Roman"/>
          <w:sz w:val="28"/>
          <w:szCs w:val="28"/>
        </w:rPr>
        <w:t xml:space="preserve"> КСГ в соответствии с МКБ-10 и </w:t>
      </w:r>
      <w:r w:rsidR="00BA07CC" w:rsidRPr="00B63CEC">
        <w:rPr>
          <w:rFonts w:ascii="Times New Roman" w:hAnsi="Times New Roman"/>
          <w:sz w:val="28"/>
          <w:szCs w:val="28"/>
        </w:rPr>
        <w:t>Номенклатурой медицинских услуг (далее – Номенклатура), утвержденной приказом Министерства здравоохранения и социального развития Российской Федерации от 27.12.2011 №1664н (в редакции приказа Министерства здравоохранения Российской Федерации от 28.10.2013 №794н)</w:t>
      </w:r>
      <w:r w:rsidR="00BA07CC">
        <w:rPr>
          <w:rFonts w:ascii="Times New Roman" w:hAnsi="Times New Roman"/>
          <w:sz w:val="28"/>
          <w:szCs w:val="28"/>
        </w:rPr>
        <w:t>,</w:t>
      </w:r>
      <w:r w:rsidRPr="00B63CEC">
        <w:rPr>
          <w:rFonts w:ascii="Times New Roman" w:hAnsi="Times New Roman"/>
          <w:sz w:val="28"/>
          <w:szCs w:val="28"/>
        </w:rPr>
        <w:t xml:space="preserve"> при оказании медицинской помощи в стационарных условиях и в условиях дневного стационара </w:t>
      </w:r>
      <w:r w:rsidR="00BA07CC">
        <w:rPr>
          <w:rFonts w:ascii="Times New Roman" w:hAnsi="Times New Roman"/>
          <w:sz w:val="28"/>
          <w:szCs w:val="28"/>
        </w:rPr>
        <w:t xml:space="preserve">приведены </w:t>
      </w:r>
      <w:r w:rsidR="00BA07CC" w:rsidRPr="00B63CEC">
        <w:rPr>
          <w:rFonts w:ascii="Times New Roman" w:hAnsi="Times New Roman"/>
          <w:sz w:val="28"/>
          <w:szCs w:val="28"/>
        </w:rPr>
        <w:t>в таблиц</w:t>
      </w:r>
      <w:r w:rsidR="00BA07CC">
        <w:rPr>
          <w:rFonts w:ascii="Times New Roman" w:hAnsi="Times New Roman"/>
          <w:sz w:val="28"/>
          <w:szCs w:val="28"/>
        </w:rPr>
        <w:t>е 1</w:t>
      </w:r>
      <w:r w:rsidR="00BA07CC" w:rsidRPr="00B63CEC">
        <w:rPr>
          <w:rFonts w:ascii="Times New Roman" w:hAnsi="Times New Roman"/>
          <w:sz w:val="28"/>
          <w:szCs w:val="28"/>
        </w:rPr>
        <w:t xml:space="preserve"> </w:t>
      </w:r>
      <w:r w:rsidR="00BA07CC">
        <w:rPr>
          <w:rFonts w:ascii="Times New Roman" w:hAnsi="Times New Roman"/>
          <w:color w:val="000000"/>
          <w:sz w:val="28"/>
        </w:rPr>
        <w:t>П</w:t>
      </w:r>
      <w:r w:rsidR="00BA07CC" w:rsidRPr="00B63CEC">
        <w:rPr>
          <w:rFonts w:ascii="Times New Roman" w:hAnsi="Times New Roman"/>
          <w:color w:val="000000"/>
          <w:sz w:val="28"/>
          <w:szCs w:val="28"/>
        </w:rPr>
        <w:t xml:space="preserve">риложения 1 к </w:t>
      </w:r>
      <w:r w:rsidR="00BA07CC" w:rsidRPr="00EF51BD">
        <w:rPr>
          <w:rFonts w:ascii="Times New Roman" w:hAnsi="Times New Roman"/>
          <w:color w:val="000000"/>
          <w:sz w:val="28"/>
          <w:szCs w:val="28"/>
        </w:rPr>
        <w:t>Размер</w:t>
      </w:r>
      <w:r w:rsidR="00BA07CC">
        <w:rPr>
          <w:rFonts w:ascii="Times New Roman" w:hAnsi="Times New Roman"/>
          <w:color w:val="000000"/>
          <w:sz w:val="28"/>
          <w:szCs w:val="28"/>
        </w:rPr>
        <w:t>у</w:t>
      </w:r>
      <w:r w:rsidR="00BA07CC" w:rsidRPr="00EF51BD">
        <w:rPr>
          <w:rFonts w:ascii="Times New Roman" w:hAnsi="Times New Roman"/>
          <w:color w:val="000000"/>
          <w:sz w:val="28"/>
          <w:szCs w:val="28"/>
        </w:rPr>
        <w:t xml:space="preserve"> и структур</w:t>
      </w:r>
      <w:r w:rsidR="00BA07CC">
        <w:rPr>
          <w:rFonts w:ascii="Times New Roman" w:hAnsi="Times New Roman"/>
          <w:color w:val="000000"/>
          <w:sz w:val="28"/>
          <w:szCs w:val="28"/>
        </w:rPr>
        <w:t>е</w:t>
      </w:r>
      <w:r w:rsidR="00BA07CC" w:rsidRPr="00EF51BD">
        <w:rPr>
          <w:rFonts w:ascii="Times New Roman" w:hAnsi="Times New Roman"/>
          <w:color w:val="000000"/>
          <w:sz w:val="28"/>
          <w:szCs w:val="28"/>
        </w:rPr>
        <w:t xml:space="preserve"> тарифов</w:t>
      </w:r>
      <w:r w:rsidR="00BA07CC" w:rsidRPr="00B63CEC">
        <w:rPr>
          <w:rFonts w:ascii="Times New Roman" w:hAnsi="Times New Roman"/>
          <w:color w:val="000000"/>
          <w:sz w:val="28"/>
          <w:szCs w:val="28"/>
        </w:rPr>
        <w:t xml:space="preserve"> </w:t>
      </w:r>
      <w:r w:rsidR="00BA07CC">
        <w:rPr>
          <w:rFonts w:ascii="Times New Roman" w:hAnsi="Times New Roman"/>
          <w:color w:val="000000"/>
          <w:sz w:val="28"/>
          <w:szCs w:val="28"/>
        </w:rPr>
        <w:t>на оплату медицинской помощи</w:t>
      </w:r>
      <w:r w:rsidR="00BA07CC" w:rsidRPr="00B63CEC">
        <w:rPr>
          <w:rFonts w:ascii="Times New Roman" w:hAnsi="Times New Roman"/>
          <w:color w:val="000000"/>
          <w:sz w:val="28"/>
          <w:szCs w:val="28"/>
        </w:rPr>
        <w:t xml:space="preserve"> </w:t>
      </w:r>
      <w:r w:rsidR="00BA07CC">
        <w:rPr>
          <w:rFonts w:ascii="Times New Roman" w:hAnsi="Times New Roman"/>
          <w:color w:val="000000"/>
          <w:sz w:val="28"/>
          <w:szCs w:val="28"/>
        </w:rPr>
        <w:t xml:space="preserve">и </w:t>
      </w:r>
      <w:r w:rsidR="00BA07CC" w:rsidRPr="00B63CEC">
        <w:rPr>
          <w:rFonts w:ascii="Times New Roman" w:hAnsi="Times New Roman"/>
          <w:sz w:val="28"/>
          <w:szCs w:val="28"/>
        </w:rPr>
        <w:t>таблиц</w:t>
      </w:r>
      <w:r w:rsidR="00BA07CC">
        <w:rPr>
          <w:rFonts w:ascii="Times New Roman" w:hAnsi="Times New Roman"/>
          <w:sz w:val="28"/>
          <w:szCs w:val="28"/>
        </w:rPr>
        <w:t>е 1</w:t>
      </w:r>
      <w:r w:rsidR="00BA07CC" w:rsidRPr="00B63CEC">
        <w:rPr>
          <w:rFonts w:ascii="Times New Roman" w:hAnsi="Times New Roman"/>
          <w:sz w:val="28"/>
          <w:szCs w:val="28"/>
        </w:rPr>
        <w:t xml:space="preserve"> </w:t>
      </w:r>
      <w:r w:rsidR="00BA07CC">
        <w:rPr>
          <w:rFonts w:ascii="Times New Roman" w:hAnsi="Times New Roman"/>
          <w:color w:val="000000"/>
          <w:sz w:val="28"/>
        </w:rPr>
        <w:t>П</w:t>
      </w:r>
      <w:r w:rsidR="00BA07CC" w:rsidRPr="00B63CEC">
        <w:rPr>
          <w:rFonts w:ascii="Times New Roman" w:hAnsi="Times New Roman"/>
          <w:color w:val="000000"/>
          <w:sz w:val="28"/>
          <w:szCs w:val="28"/>
        </w:rPr>
        <w:t xml:space="preserve">риложения </w:t>
      </w:r>
      <w:r w:rsidR="00BA07CC">
        <w:rPr>
          <w:rFonts w:ascii="Times New Roman" w:hAnsi="Times New Roman"/>
          <w:color w:val="000000"/>
          <w:sz w:val="28"/>
          <w:szCs w:val="28"/>
        </w:rPr>
        <w:t>2</w:t>
      </w:r>
      <w:r w:rsidR="00BA07CC" w:rsidRPr="00B63CEC">
        <w:rPr>
          <w:rFonts w:ascii="Times New Roman" w:hAnsi="Times New Roman"/>
          <w:color w:val="000000"/>
          <w:sz w:val="28"/>
          <w:szCs w:val="28"/>
        </w:rPr>
        <w:t xml:space="preserve"> к </w:t>
      </w:r>
      <w:r w:rsidR="00BA07CC" w:rsidRPr="00EF51BD">
        <w:rPr>
          <w:rFonts w:ascii="Times New Roman" w:hAnsi="Times New Roman"/>
          <w:color w:val="000000"/>
          <w:sz w:val="28"/>
          <w:szCs w:val="28"/>
        </w:rPr>
        <w:t>Размер</w:t>
      </w:r>
      <w:r w:rsidR="00BA07CC">
        <w:rPr>
          <w:rFonts w:ascii="Times New Roman" w:hAnsi="Times New Roman"/>
          <w:color w:val="000000"/>
          <w:sz w:val="28"/>
          <w:szCs w:val="28"/>
        </w:rPr>
        <w:t>у</w:t>
      </w:r>
      <w:r w:rsidR="00BA07CC" w:rsidRPr="00EF51BD">
        <w:rPr>
          <w:rFonts w:ascii="Times New Roman" w:hAnsi="Times New Roman"/>
          <w:color w:val="000000"/>
          <w:sz w:val="28"/>
          <w:szCs w:val="28"/>
        </w:rPr>
        <w:t xml:space="preserve"> и структур</w:t>
      </w:r>
      <w:r w:rsidR="00BA07CC">
        <w:rPr>
          <w:rFonts w:ascii="Times New Roman" w:hAnsi="Times New Roman"/>
          <w:color w:val="000000"/>
          <w:sz w:val="28"/>
          <w:szCs w:val="28"/>
        </w:rPr>
        <w:t>е</w:t>
      </w:r>
      <w:r w:rsidR="00BA07CC" w:rsidRPr="00EF51BD">
        <w:rPr>
          <w:rFonts w:ascii="Times New Roman" w:hAnsi="Times New Roman"/>
          <w:color w:val="000000"/>
          <w:sz w:val="28"/>
          <w:szCs w:val="28"/>
        </w:rPr>
        <w:t xml:space="preserve"> тарифов</w:t>
      </w:r>
      <w:r w:rsidR="00BA07CC" w:rsidRPr="00B63CEC">
        <w:rPr>
          <w:rFonts w:ascii="Times New Roman" w:hAnsi="Times New Roman"/>
          <w:color w:val="000000"/>
          <w:sz w:val="28"/>
          <w:szCs w:val="28"/>
        </w:rPr>
        <w:t xml:space="preserve"> </w:t>
      </w:r>
      <w:r w:rsidR="00BA07CC">
        <w:rPr>
          <w:rFonts w:ascii="Times New Roman" w:hAnsi="Times New Roman"/>
          <w:color w:val="000000"/>
          <w:sz w:val="28"/>
          <w:szCs w:val="28"/>
        </w:rPr>
        <w:t xml:space="preserve">на оплату медицинской помощи и </w:t>
      </w:r>
      <w:r w:rsidR="00BA07CC" w:rsidRPr="00B63CEC">
        <w:rPr>
          <w:rFonts w:ascii="Times New Roman" w:hAnsi="Times New Roman"/>
          <w:color w:val="000000"/>
          <w:sz w:val="28"/>
          <w:szCs w:val="28"/>
        </w:rPr>
        <w:t>соответственно</w:t>
      </w:r>
      <w:r w:rsidRPr="00B63CEC">
        <w:rPr>
          <w:rFonts w:ascii="Times New Roman" w:hAnsi="Times New Roman"/>
          <w:color w:val="000000"/>
          <w:sz w:val="28"/>
          <w:szCs w:val="28"/>
        </w:rPr>
        <w:t>.</w:t>
      </w:r>
    </w:p>
    <w:p w:rsidR="00BA07CC" w:rsidRPr="00B63CEC" w:rsidRDefault="00BA07CC" w:rsidP="00BA07CC">
      <w:pPr>
        <w:spacing w:after="0" w:line="240" w:lineRule="auto"/>
        <w:ind w:firstLine="851"/>
        <w:contextualSpacing/>
        <w:jc w:val="both"/>
        <w:rPr>
          <w:rFonts w:ascii="Times New Roman" w:hAnsi="Times New Roman"/>
          <w:color w:val="000000"/>
          <w:sz w:val="28"/>
          <w:szCs w:val="28"/>
        </w:rPr>
      </w:pPr>
      <w:r w:rsidRPr="00B63CEC">
        <w:rPr>
          <w:rFonts w:ascii="Times New Roman" w:hAnsi="Times New Roman"/>
          <w:color w:val="000000"/>
          <w:sz w:val="28"/>
          <w:szCs w:val="28"/>
        </w:rPr>
        <w:t xml:space="preserve">Перечень и тарифы </w:t>
      </w:r>
      <w:r w:rsidRPr="00B63CEC">
        <w:rPr>
          <w:rFonts w:ascii="Times New Roman" w:hAnsi="Times New Roman"/>
          <w:sz w:val="28"/>
          <w:szCs w:val="28"/>
        </w:rPr>
        <w:t xml:space="preserve">услуг при проведении услуг диализа с учетом применения различных методов приведены в таблице 4 </w:t>
      </w:r>
      <w:r>
        <w:rPr>
          <w:rFonts w:ascii="Times New Roman" w:hAnsi="Times New Roman"/>
          <w:color w:val="000000"/>
          <w:sz w:val="28"/>
        </w:rPr>
        <w:t>П</w:t>
      </w:r>
      <w:r w:rsidRPr="00B63CEC">
        <w:rPr>
          <w:rFonts w:ascii="Times New Roman" w:hAnsi="Times New Roman"/>
          <w:color w:val="000000"/>
          <w:sz w:val="28"/>
          <w:szCs w:val="28"/>
        </w:rPr>
        <w:t xml:space="preserve">риложения </w:t>
      </w:r>
      <w:r>
        <w:rPr>
          <w:rFonts w:ascii="Times New Roman" w:hAnsi="Times New Roman"/>
          <w:color w:val="000000"/>
          <w:sz w:val="28"/>
          <w:szCs w:val="28"/>
        </w:rPr>
        <w:t>5</w:t>
      </w:r>
      <w:r w:rsidRPr="00B63CEC">
        <w:rPr>
          <w:rFonts w:ascii="Times New Roman" w:hAnsi="Times New Roman"/>
          <w:color w:val="000000"/>
          <w:sz w:val="28"/>
          <w:szCs w:val="28"/>
        </w:rPr>
        <w:t xml:space="preserve"> к </w:t>
      </w:r>
      <w:r w:rsidRPr="00EF51BD">
        <w:rPr>
          <w:rFonts w:ascii="Times New Roman" w:hAnsi="Times New Roman"/>
          <w:color w:val="000000"/>
          <w:sz w:val="28"/>
          <w:szCs w:val="28"/>
        </w:rPr>
        <w:t>Размер</w:t>
      </w:r>
      <w:r>
        <w:rPr>
          <w:rFonts w:ascii="Times New Roman" w:hAnsi="Times New Roman"/>
          <w:color w:val="000000"/>
          <w:sz w:val="28"/>
          <w:szCs w:val="28"/>
        </w:rPr>
        <w:t>у</w:t>
      </w:r>
      <w:r w:rsidRPr="00EF51BD">
        <w:rPr>
          <w:rFonts w:ascii="Times New Roman" w:hAnsi="Times New Roman"/>
          <w:color w:val="000000"/>
          <w:sz w:val="28"/>
          <w:szCs w:val="28"/>
        </w:rPr>
        <w:t xml:space="preserve"> и структур</w:t>
      </w:r>
      <w:r>
        <w:rPr>
          <w:rFonts w:ascii="Times New Roman" w:hAnsi="Times New Roman"/>
          <w:color w:val="000000"/>
          <w:sz w:val="28"/>
          <w:szCs w:val="28"/>
        </w:rPr>
        <w:t>е</w:t>
      </w:r>
      <w:r w:rsidRPr="00EF51BD">
        <w:rPr>
          <w:rFonts w:ascii="Times New Roman" w:hAnsi="Times New Roman"/>
          <w:color w:val="000000"/>
          <w:sz w:val="28"/>
          <w:szCs w:val="28"/>
        </w:rPr>
        <w:t xml:space="preserve"> тарифов</w:t>
      </w:r>
      <w:r w:rsidRPr="00B63CEC">
        <w:rPr>
          <w:rFonts w:ascii="Times New Roman" w:hAnsi="Times New Roman"/>
          <w:color w:val="000000"/>
          <w:sz w:val="28"/>
          <w:szCs w:val="28"/>
        </w:rPr>
        <w:t xml:space="preserve"> </w:t>
      </w:r>
      <w:r>
        <w:rPr>
          <w:rFonts w:ascii="Times New Roman" w:hAnsi="Times New Roman"/>
          <w:color w:val="000000"/>
          <w:sz w:val="28"/>
          <w:szCs w:val="28"/>
        </w:rPr>
        <w:t>на оплату медицинской помощи</w:t>
      </w:r>
      <w:r w:rsidRPr="00B63CEC">
        <w:rPr>
          <w:rFonts w:ascii="Times New Roman" w:hAnsi="Times New Roman"/>
          <w:color w:val="000000"/>
          <w:sz w:val="28"/>
          <w:szCs w:val="28"/>
        </w:rPr>
        <w:t>.</w:t>
      </w:r>
    </w:p>
    <w:p w:rsidR="00582235" w:rsidRPr="00B63CEC" w:rsidRDefault="00582235" w:rsidP="007C6C03">
      <w:pPr>
        <w:spacing w:after="0" w:line="240" w:lineRule="auto"/>
        <w:ind w:firstLine="851"/>
        <w:contextualSpacing/>
        <w:jc w:val="both"/>
        <w:rPr>
          <w:rFonts w:ascii="Times New Roman" w:hAnsi="Times New Roman"/>
          <w:color w:val="000000"/>
          <w:sz w:val="14"/>
          <w:szCs w:val="28"/>
        </w:rPr>
      </w:pPr>
    </w:p>
    <w:p w:rsidR="00582235" w:rsidRPr="00B63CEC" w:rsidRDefault="00582235" w:rsidP="007C6C03">
      <w:pPr>
        <w:spacing w:after="0" w:line="240" w:lineRule="auto"/>
        <w:ind w:firstLine="851"/>
        <w:jc w:val="both"/>
        <w:rPr>
          <w:rFonts w:ascii="Times New Roman" w:hAnsi="Times New Roman"/>
          <w:sz w:val="28"/>
          <w:szCs w:val="28"/>
        </w:rPr>
      </w:pPr>
      <w:r w:rsidRPr="00B63CEC">
        <w:rPr>
          <w:rFonts w:ascii="Times New Roman" w:hAnsi="Times New Roman"/>
          <w:sz w:val="28"/>
          <w:szCs w:val="28"/>
        </w:rPr>
        <w:t xml:space="preserve">1.3. При наличии хирургических операций и/или применяемых медицинских технологий, являющихся классификационным критерием, отнесение случая лечения к конкретной клинико-статистической группе заболеваний осуществляется в соответствии с кодом Номенклатуры. </w:t>
      </w:r>
    </w:p>
    <w:p w:rsidR="00582235" w:rsidRPr="00B63CEC" w:rsidRDefault="00582235" w:rsidP="007C6C03">
      <w:pPr>
        <w:spacing w:after="0" w:line="240" w:lineRule="auto"/>
        <w:ind w:firstLine="851"/>
        <w:jc w:val="both"/>
        <w:rPr>
          <w:rFonts w:ascii="Times New Roman" w:hAnsi="Times New Roman"/>
          <w:sz w:val="28"/>
          <w:szCs w:val="28"/>
        </w:rPr>
      </w:pPr>
      <w:r w:rsidRPr="00B63CEC">
        <w:rPr>
          <w:rFonts w:ascii="Times New Roman" w:hAnsi="Times New Roman"/>
          <w:sz w:val="28"/>
          <w:szCs w:val="28"/>
        </w:rPr>
        <w:t xml:space="preserve">При наличии нескольких хирургических операций и/или применяемых медицинских технологий, являющихся классификационными критериями, оплата осуществляется по КСГ заболеваний, которая имеет более высокий коэффициент относительной затратоемкости. В ряде случаев отнесение случая к той или иной КСГ может осуществляться с учетом кода диагноза по МКБ </w:t>
      </w:r>
      <w:r w:rsidR="009121D9" w:rsidRPr="009121D9">
        <w:rPr>
          <w:rFonts w:ascii="Times New Roman" w:hAnsi="Times New Roman"/>
          <w:sz w:val="28"/>
          <w:szCs w:val="28"/>
        </w:rPr>
        <w:t>10</w:t>
      </w:r>
      <w:r w:rsidRPr="00B63CEC">
        <w:rPr>
          <w:rFonts w:ascii="Times New Roman" w:hAnsi="Times New Roman"/>
          <w:sz w:val="28"/>
          <w:szCs w:val="28"/>
        </w:rPr>
        <w:t>.</w:t>
      </w:r>
    </w:p>
    <w:p w:rsidR="00582235" w:rsidRPr="00B63CEC" w:rsidRDefault="00582235" w:rsidP="007C6C03">
      <w:pPr>
        <w:spacing w:after="0" w:line="240" w:lineRule="auto"/>
        <w:ind w:firstLine="851"/>
        <w:jc w:val="both"/>
        <w:rPr>
          <w:rFonts w:ascii="Times New Roman" w:hAnsi="Times New Roman"/>
          <w:sz w:val="28"/>
          <w:szCs w:val="28"/>
        </w:rPr>
      </w:pPr>
      <w:r w:rsidRPr="00B63CEC">
        <w:rPr>
          <w:rFonts w:ascii="Times New Roman" w:hAnsi="Times New Roman"/>
          <w:sz w:val="28"/>
          <w:szCs w:val="28"/>
        </w:rPr>
        <w:t xml:space="preserve">При отсутствии хирургических операций и/или применяемых медицинских технологий, являющихся классификационным критерием, отнесение случая лечения к той или иной КСГ осуществляется в соответствии с кодом диагноза по МКБ 10. </w:t>
      </w:r>
    </w:p>
    <w:p w:rsidR="00582235" w:rsidRPr="00B63CEC" w:rsidRDefault="00582235" w:rsidP="007C6C03">
      <w:pPr>
        <w:spacing w:after="0" w:line="240" w:lineRule="auto"/>
        <w:ind w:firstLine="851"/>
        <w:jc w:val="both"/>
        <w:rPr>
          <w:rFonts w:ascii="Times New Roman" w:hAnsi="Times New Roman"/>
          <w:sz w:val="28"/>
          <w:szCs w:val="28"/>
        </w:rPr>
      </w:pPr>
      <w:r w:rsidRPr="00B63CEC">
        <w:rPr>
          <w:rFonts w:ascii="Times New Roman" w:hAnsi="Times New Roman"/>
          <w:sz w:val="28"/>
          <w:szCs w:val="28"/>
        </w:rPr>
        <w:t>Если пациенту оказывалось оперативное лечение и затратоемкость группы, к которой был отнесен данный случай в соответствии с кодом Номенклатуры, меньше затратоемкости группы, к которой его  можно было отнести в соответствии с кодом МКБ 10, оплата осуществляется по группе с наибольшим коэффициентом относительной затратоёмкости.</w:t>
      </w:r>
    </w:p>
    <w:p w:rsidR="00582235" w:rsidRPr="00B63CEC" w:rsidRDefault="00582235" w:rsidP="007C6C03">
      <w:pPr>
        <w:pStyle w:val="aff5"/>
        <w:ind w:left="0" w:firstLine="567"/>
        <w:jc w:val="both"/>
        <w:rPr>
          <w:sz w:val="28"/>
          <w:szCs w:val="28"/>
        </w:rPr>
      </w:pPr>
      <w:r w:rsidRPr="00B63CEC">
        <w:rPr>
          <w:sz w:val="28"/>
          <w:szCs w:val="28"/>
        </w:rPr>
        <w:t>Исключение составляют следующие комбинации КСГ, когда вышеизложенный принцип оплаты не применяется для КСГ в стационарных условиях и в условиях дневных стационаров:</w:t>
      </w:r>
    </w:p>
    <w:p w:rsidR="00582235" w:rsidRPr="00B63CEC" w:rsidRDefault="00582235" w:rsidP="007C6C03">
      <w:pPr>
        <w:pStyle w:val="aff5"/>
        <w:ind w:left="0" w:firstLine="567"/>
        <w:jc w:val="both"/>
        <w:rPr>
          <w:sz w:val="18"/>
          <w:szCs w:val="28"/>
        </w:rPr>
      </w:pPr>
    </w:p>
    <w:p w:rsidR="00582235" w:rsidRPr="00B63CEC" w:rsidRDefault="00582235" w:rsidP="007C6C03">
      <w:pPr>
        <w:pStyle w:val="aff5"/>
        <w:ind w:left="0"/>
        <w:rPr>
          <w:sz w:val="28"/>
          <w:szCs w:val="28"/>
        </w:rPr>
      </w:pPr>
      <w:r w:rsidRPr="00B63CEC">
        <w:rPr>
          <w:sz w:val="28"/>
          <w:szCs w:val="28"/>
        </w:rPr>
        <w:t xml:space="preserve">Перечень КСГ в стационарных условиях, в которых не предусмотрена возможность выбора между критерием диагноза по МКБ </w:t>
      </w:r>
      <w:r w:rsidR="009121D9" w:rsidRPr="009121D9">
        <w:rPr>
          <w:sz w:val="28"/>
          <w:szCs w:val="28"/>
        </w:rPr>
        <w:t>10</w:t>
      </w:r>
      <w:r w:rsidRPr="00B63CEC">
        <w:rPr>
          <w:sz w:val="28"/>
          <w:szCs w:val="28"/>
        </w:rPr>
        <w:t xml:space="preserve"> и услуги из Номенклатуры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3677"/>
        <w:gridCol w:w="709"/>
        <w:gridCol w:w="567"/>
        <w:gridCol w:w="3543"/>
        <w:gridCol w:w="709"/>
      </w:tblGrid>
      <w:tr w:rsidR="00582235" w:rsidRPr="00B63CEC" w:rsidTr="00BD7745">
        <w:trPr>
          <w:trHeight w:val="233"/>
          <w:tblHeader/>
        </w:trPr>
        <w:tc>
          <w:tcPr>
            <w:tcW w:w="4962" w:type="dxa"/>
            <w:gridSpan w:val="3"/>
            <w:shd w:val="clear" w:color="auto" w:fill="auto"/>
          </w:tcPr>
          <w:p w:rsidR="00582235" w:rsidRPr="00B63CEC" w:rsidRDefault="00582235" w:rsidP="007C6C03">
            <w:pPr>
              <w:spacing w:after="0" w:line="240" w:lineRule="auto"/>
              <w:rPr>
                <w:rFonts w:ascii="Times New Roman" w:hAnsi="Times New Roman"/>
                <w:sz w:val="18"/>
              </w:rPr>
            </w:pPr>
            <w:r w:rsidRPr="00B63CEC">
              <w:rPr>
                <w:rFonts w:ascii="Times New Roman" w:hAnsi="Times New Roman"/>
                <w:sz w:val="18"/>
              </w:rPr>
              <w:t xml:space="preserve">Однозначный выбор при оказании услуги, входящей в КСГ </w:t>
            </w:r>
          </w:p>
        </w:tc>
        <w:tc>
          <w:tcPr>
            <w:tcW w:w="4819" w:type="dxa"/>
            <w:gridSpan w:val="3"/>
            <w:shd w:val="clear" w:color="auto" w:fill="auto"/>
            <w:noWrap/>
          </w:tcPr>
          <w:p w:rsidR="00582235" w:rsidRPr="00B63CEC" w:rsidRDefault="00582235" w:rsidP="007C6C03">
            <w:pPr>
              <w:spacing w:after="0" w:line="240" w:lineRule="auto"/>
              <w:rPr>
                <w:rFonts w:ascii="Times New Roman" w:hAnsi="Times New Roman"/>
                <w:sz w:val="18"/>
              </w:rPr>
            </w:pPr>
            <w:r w:rsidRPr="00B63CEC">
              <w:rPr>
                <w:rFonts w:ascii="Times New Roman" w:hAnsi="Times New Roman"/>
                <w:sz w:val="18"/>
              </w:rPr>
              <w:t>Однозначный выбор в отсутствие оказанной услуги</w:t>
            </w:r>
          </w:p>
        </w:tc>
      </w:tr>
      <w:tr w:rsidR="00582235" w:rsidRPr="00B63CEC" w:rsidTr="00BD7745">
        <w:trPr>
          <w:trHeight w:val="481"/>
          <w:tblHeader/>
        </w:trPr>
        <w:tc>
          <w:tcPr>
            <w:tcW w:w="576" w:type="dxa"/>
            <w:shd w:val="clear" w:color="auto" w:fill="auto"/>
          </w:tcPr>
          <w:p w:rsidR="00582235" w:rsidRPr="00B63CEC" w:rsidRDefault="00582235" w:rsidP="007C6C03">
            <w:pPr>
              <w:spacing w:after="0" w:line="240" w:lineRule="auto"/>
              <w:rPr>
                <w:rFonts w:ascii="Times New Roman" w:hAnsi="Times New Roman"/>
                <w:sz w:val="18"/>
              </w:rPr>
            </w:pPr>
            <w:r w:rsidRPr="00B63CEC">
              <w:rPr>
                <w:rFonts w:ascii="Times New Roman" w:hAnsi="Times New Roman"/>
                <w:sz w:val="18"/>
              </w:rPr>
              <w:t>№</w:t>
            </w:r>
          </w:p>
        </w:tc>
        <w:tc>
          <w:tcPr>
            <w:tcW w:w="3677" w:type="dxa"/>
            <w:shd w:val="clear" w:color="auto" w:fill="auto"/>
          </w:tcPr>
          <w:p w:rsidR="00582235" w:rsidRPr="00B63CEC" w:rsidRDefault="00582235" w:rsidP="007C6C03">
            <w:pPr>
              <w:spacing w:after="0" w:line="240" w:lineRule="auto"/>
              <w:rPr>
                <w:rFonts w:ascii="Times New Roman" w:hAnsi="Times New Roman"/>
                <w:sz w:val="18"/>
              </w:rPr>
            </w:pPr>
            <w:r w:rsidRPr="00B63CEC">
              <w:rPr>
                <w:rFonts w:ascii="Times New Roman" w:hAnsi="Times New Roman"/>
                <w:sz w:val="18"/>
              </w:rPr>
              <w:t xml:space="preserve">Наименование КСГ, сформированной по услуге </w:t>
            </w:r>
          </w:p>
        </w:tc>
        <w:tc>
          <w:tcPr>
            <w:tcW w:w="709" w:type="dxa"/>
            <w:shd w:val="clear" w:color="auto" w:fill="auto"/>
          </w:tcPr>
          <w:p w:rsidR="00582235" w:rsidRPr="00B63CEC" w:rsidRDefault="00582235" w:rsidP="007C6C03">
            <w:pPr>
              <w:spacing w:after="0" w:line="240" w:lineRule="auto"/>
              <w:rPr>
                <w:rFonts w:ascii="Times New Roman" w:hAnsi="Times New Roman"/>
                <w:sz w:val="18"/>
              </w:rPr>
            </w:pPr>
            <w:r w:rsidRPr="00B63CEC">
              <w:rPr>
                <w:rFonts w:ascii="Times New Roman" w:hAnsi="Times New Roman"/>
                <w:sz w:val="18"/>
              </w:rPr>
              <w:t>КЗ</w:t>
            </w:r>
          </w:p>
        </w:tc>
        <w:tc>
          <w:tcPr>
            <w:tcW w:w="567" w:type="dxa"/>
            <w:shd w:val="clear" w:color="auto" w:fill="auto"/>
            <w:noWrap/>
          </w:tcPr>
          <w:p w:rsidR="00582235" w:rsidRPr="00B63CEC" w:rsidRDefault="00582235" w:rsidP="007C6C03">
            <w:pPr>
              <w:spacing w:after="0" w:line="240" w:lineRule="auto"/>
              <w:rPr>
                <w:rFonts w:ascii="Times New Roman" w:hAnsi="Times New Roman"/>
                <w:sz w:val="18"/>
              </w:rPr>
            </w:pPr>
            <w:r w:rsidRPr="00B63CEC">
              <w:rPr>
                <w:rFonts w:ascii="Times New Roman" w:hAnsi="Times New Roman"/>
                <w:sz w:val="18"/>
              </w:rPr>
              <w:t>№</w:t>
            </w:r>
          </w:p>
        </w:tc>
        <w:tc>
          <w:tcPr>
            <w:tcW w:w="3543" w:type="dxa"/>
            <w:shd w:val="clear" w:color="auto" w:fill="auto"/>
          </w:tcPr>
          <w:p w:rsidR="00582235" w:rsidRPr="00B63CEC" w:rsidRDefault="00582235" w:rsidP="007C6C03">
            <w:pPr>
              <w:spacing w:after="0" w:line="240" w:lineRule="auto"/>
              <w:rPr>
                <w:rFonts w:ascii="Times New Roman" w:hAnsi="Times New Roman"/>
                <w:sz w:val="18"/>
              </w:rPr>
            </w:pPr>
            <w:r w:rsidRPr="00B63CEC">
              <w:rPr>
                <w:rFonts w:ascii="Times New Roman" w:hAnsi="Times New Roman"/>
                <w:sz w:val="18"/>
              </w:rPr>
              <w:t xml:space="preserve">Наименование КСГ, сформированной по диагнозу </w:t>
            </w:r>
          </w:p>
        </w:tc>
        <w:tc>
          <w:tcPr>
            <w:tcW w:w="709" w:type="dxa"/>
            <w:shd w:val="clear" w:color="auto" w:fill="auto"/>
          </w:tcPr>
          <w:p w:rsidR="00582235" w:rsidRPr="00B63CEC" w:rsidRDefault="00582235" w:rsidP="007C6C03">
            <w:pPr>
              <w:spacing w:after="0" w:line="240" w:lineRule="auto"/>
              <w:rPr>
                <w:rFonts w:ascii="Times New Roman" w:hAnsi="Times New Roman"/>
                <w:sz w:val="18"/>
              </w:rPr>
            </w:pPr>
            <w:r w:rsidRPr="00B63CEC">
              <w:rPr>
                <w:rFonts w:ascii="Times New Roman" w:hAnsi="Times New Roman"/>
                <w:sz w:val="18"/>
              </w:rPr>
              <w:t>КЗ</w:t>
            </w:r>
          </w:p>
        </w:tc>
      </w:tr>
      <w:tr w:rsidR="00582235" w:rsidRPr="00B63CEC" w:rsidTr="00BD7745">
        <w:trPr>
          <w:trHeight w:val="1112"/>
        </w:trPr>
        <w:tc>
          <w:tcPr>
            <w:tcW w:w="576"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11</w:t>
            </w:r>
          </w:p>
        </w:tc>
        <w:tc>
          <w:tcPr>
            <w:tcW w:w="3677"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Операции на женских половых органах (уровень 1)</w:t>
            </w:r>
          </w:p>
        </w:tc>
        <w:tc>
          <w:tcPr>
            <w:tcW w:w="709"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0,39</w:t>
            </w:r>
          </w:p>
        </w:tc>
        <w:tc>
          <w:tcPr>
            <w:tcW w:w="567" w:type="dxa"/>
            <w:shd w:val="clear" w:color="auto" w:fill="auto"/>
            <w:noWrap/>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9</w:t>
            </w:r>
          </w:p>
        </w:tc>
        <w:tc>
          <w:tcPr>
            <w:tcW w:w="3543" w:type="dxa"/>
            <w:shd w:val="clear" w:color="auto" w:fill="auto"/>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Доброкачественные новообразования, новообразования in situ, неопределенного и неизвестного характера женских половых органов</w:t>
            </w:r>
          </w:p>
        </w:tc>
        <w:tc>
          <w:tcPr>
            <w:tcW w:w="709" w:type="dxa"/>
            <w:shd w:val="clear" w:color="auto" w:fill="auto"/>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0,89</w:t>
            </w:r>
          </w:p>
        </w:tc>
      </w:tr>
      <w:tr w:rsidR="00582235" w:rsidRPr="00B63CEC" w:rsidTr="00BD7745">
        <w:trPr>
          <w:trHeight w:val="964"/>
        </w:trPr>
        <w:tc>
          <w:tcPr>
            <w:tcW w:w="576"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12</w:t>
            </w:r>
          </w:p>
        </w:tc>
        <w:tc>
          <w:tcPr>
            <w:tcW w:w="3677"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Операции на женских половых органах (уровень 2)</w:t>
            </w:r>
          </w:p>
        </w:tc>
        <w:tc>
          <w:tcPr>
            <w:tcW w:w="709"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0,58</w:t>
            </w:r>
          </w:p>
        </w:tc>
        <w:tc>
          <w:tcPr>
            <w:tcW w:w="567" w:type="dxa"/>
            <w:shd w:val="clear" w:color="auto" w:fill="auto"/>
            <w:noWrap/>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9</w:t>
            </w:r>
          </w:p>
        </w:tc>
        <w:tc>
          <w:tcPr>
            <w:tcW w:w="3543" w:type="dxa"/>
            <w:shd w:val="clear" w:color="auto" w:fill="auto"/>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Доброкачественные новообразования, новообразования in situ, неопределенного и неизвестного характера женских половых органов</w:t>
            </w:r>
          </w:p>
        </w:tc>
        <w:tc>
          <w:tcPr>
            <w:tcW w:w="709" w:type="dxa"/>
            <w:shd w:val="clear" w:color="auto" w:fill="auto"/>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0,89</w:t>
            </w:r>
          </w:p>
        </w:tc>
      </w:tr>
      <w:tr w:rsidR="00582235" w:rsidRPr="00B63CEC" w:rsidTr="00BD7745">
        <w:trPr>
          <w:trHeight w:val="680"/>
        </w:trPr>
        <w:tc>
          <w:tcPr>
            <w:tcW w:w="576"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11</w:t>
            </w:r>
          </w:p>
        </w:tc>
        <w:tc>
          <w:tcPr>
            <w:tcW w:w="3677"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Операции на женских половых органах (уровень 1)</w:t>
            </w:r>
          </w:p>
        </w:tc>
        <w:tc>
          <w:tcPr>
            <w:tcW w:w="709"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0,39</w:t>
            </w:r>
          </w:p>
        </w:tc>
        <w:tc>
          <w:tcPr>
            <w:tcW w:w="567" w:type="dxa"/>
            <w:shd w:val="clear" w:color="auto" w:fill="auto"/>
            <w:noWrap/>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10</w:t>
            </w:r>
          </w:p>
        </w:tc>
        <w:tc>
          <w:tcPr>
            <w:tcW w:w="3543" w:type="dxa"/>
            <w:shd w:val="clear" w:color="auto" w:fill="auto"/>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Другие болезни, врожденные аномалии, повреждения женских половых органов</w:t>
            </w:r>
          </w:p>
        </w:tc>
        <w:tc>
          <w:tcPr>
            <w:tcW w:w="709" w:type="dxa"/>
            <w:shd w:val="clear" w:color="auto" w:fill="auto"/>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0,46</w:t>
            </w:r>
          </w:p>
        </w:tc>
      </w:tr>
      <w:tr w:rsidR="00582235" w:rsidRPr="00B63CEC" w:rsidTr="00BD7745">
        <w:trPr>
          <w:trHeight w:val="405"/>
        </w:trPr>
        <w:tc>
          <w:tcPr>
            <w:tcW w:w="576"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73</w:t>
            </w:r>
          </w:p>
        </w:tc>
        <w:tc>
          <w:tcPr>
            <w:tcW w:w="3677"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Операции на кишечнике и анальной области (уровень 1)</w:t>
            </w:r>
          </w:p>
        </w:tc>
        <w:tc>
          <w:tcPr>
            <w:tcW w:w="709"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0,84</w:t>
            </w:r>
          </w:p>
        </w:tc>
        <w:tc>
          <w:tcPr>
            <w:tcW w:w="567" w:type="dxa"/>
            <w:shd w:val="clear" w:color="auto" w:fill="auto"/>
            <w:noWrap/>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18</w:t>
            </w:r>
          </w:p>
        </w:tc>
        <w:tc>
          <w:tcPr>
            <w:tcW w:w="3543" w:type="dxa"/>
            <w:shd w:val="clear" w:color="auto" w:fill="auto"/>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Воспалительные заболевания кишечника</w:t>
            </w:r>
          </w:p>
        </w:tc>
        <w:tc>
          <w:tcPr>
            <w:tcW w:w="709" w:type="dxa"/>
            <w:shd w:val="clear" w:color="auto" w:fill="auto"/>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2,01</w:t>
            </w:r>
          </w:p>
        </w:tc>
      </w:tr>
      <w:tr w:rsidR="00582235" w:rsidRPr="00B63CEC" w:rsidTr="00BD7745">
        <w:trPr>
          <w:trHeight w:val="356"/>
        </w:trPr>
        <w:tc>
          <w:tcPr>
            <w:tcW w:w="576"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74</w:t>
            </w:r>
          </w:p>
        </w:tc>
        <w:tc>
          <w:tcPr>
            <w:tcW w:w="3677"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Операции на кишечнике и анальной области (уровень 2)</w:t>
            </w:r>
          </w:p>
        </w:tc>
        <w:tc>
          <w:tcPr>
            <w:tcW w:w="709"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1,74</w:t>
            </w:r>
          </w:p>
        </w:tc>
        <w:tc>
          <w:tcPr>
            <w:tcW w:w="567" w:type="dxa"/>
            <w:shd w:val="clear" w:color="auto" w:fill="auto"/>
            <w:noWrap/>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18</w:t>
            </w:r>
          </w:p>
        </w:tc>
        <w:tc>
          <w:tcPr>
            <w:tcW w:w="3543" w:type="dxa"/>
            <w:shd w:val="clear" w:color="auto" w:fill="auto"/>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Воспалительные заболевания кишечника</w:t>
            </w:r>
          </w:p>
        </w:tc>
        <w:tc>
          <w:tcPr>
            <w:tcW w:w="709" w:type="dxa"/>
            <w:shd w:val="clear" w:color="auto" w:fill="auto"/>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2,01</w:t>
            </w:r>
          </w:p>
        </w:tc>
      </w:tr>
      <w:tr w:rsidR="00582235" w:rsidRPr="00B63CEC" w:rsidTr="00BD7745">
        <w:trPr>
          <w:trHeight w:val="381"/>
        </w:trPr>
        <w:tc>
          <w:tcPr>
            <w:tcW w:w="576"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154</w:t>
            </w:r>
          </w:p>
        </w:tc>
        <w:tc>
          <w:tcPr>
            <w:tcW w:w="3677"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Операции на органе зрения (уровень 1)</w:t>
            </w:r>
          </w:p>
        </w:tc>
        <w:tc>
          <w:tcPr>
            <w:tcW w:w="709"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0,49</w:t>
            </w:r>
          </w:p>
        </w:tc>
        <w:tc>
          <w:tcPr>
            <w:tcW w:w="567" w:type="dxa"/>
            <w:shd w:val="clear" w:color="auto" w:fill="auto"/>
            <w:noWrap/>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160</w:t>
            </w:r>
          </w:p>
        </w:tc>
        <w:tc>
          <w:tcPr>
            <w:tcW w:w="3543" w:type="dxa"/>
            <w:shd w:val="clear" w:color="auto" w:fill="auto"/>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Болезни глаза</w:t>
            </w:r>
          </w:p>
        </w:tc>
        <w:tc>
          <w:tcPr>
            <w:tcW w:w="709" w:type="dxa"/>
            <w:shd w:val="clear" w:color="auto" w:fill="auto"/>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0,51</w:t>
            </w:r>
          </w:p>
        </w:tc>
      </w:tr>
      <w:tr w:rsidR="00582235" w:rsidRPr="00B63CEC" w:rsidTr="00BD7745">
        <w:trPr>
          <w:trHeight w:val="623"/>
        </w:trPr>
        <w:tc>
          <w:tcPr>
            <w:tcW w:w="576"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281</w:t>
            </w:r>
          </w:p>
        </w:tc>
        <w:tc>
          <w:tcPr>
            <w:tcW w:w="3677"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Операции на органах полости рта (уровень 1)</w:t>
            </w:r>
          </w:p>
        </w:tc>
        <w:tc>
          <w:tcPr>
            <w:tcW w:w="709"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0,74</w:t>
            </w:r>
          </w:p>
        </w:tc>
        <w:tc>
          <w:tcPr>
            <w:tcW w:w="567" w:type="dxa"/>
            <w:shd w:val="clear" w:color="auto" w:fill="auto"/>
            <w:noWrap/>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280</w:t>
            </w:r>
          </w:p>
        </w:tc>
        <w:tc>
          <w:tcPr>
            <w:tcW w:w="3543" w:type="dxa"/>
            <w:shd w:val="clear" w:color="auto" w:fill="auto"/>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Болезни полости рта, слюнных желез и челюстей, врожденные аномалии лица и шеи, взрослые</w:t>
            </w:r>
          </w:p>
        </w:tc>
        <w:tc>
          <w:tcPr>
            <w:tcW w:w="709" w:type="dxa"/>
            <w:shd w:val="clear" w:color="auto" w:fill="auto"/>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0,89</w:t>
            </w:r>
          </w:p>
        </w:tc>
      </w:tr>
      <w:tr w:rsidR="00582235" w:rsidRPr="00B63CEC" w:rsidTr="00BD7745">
        <w:trPr>
          <w:trHeight w:val="492"/>
        </w:trPr>
        <w:tc>
          <w:tcPr>
            <w:tcW w:w="576"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281</w:t>
            </w:r>
          </w:p>
        </w:tc>
        <w:tc>
          <w:tcPr>
            <w:tcW w:w="3677"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Операции на органах полости рта (уровень 1)</w:t>
            </w:r>
          </w:p>
        </w:tc>
        <w:tc>
          <w:tcPr>
            <w:tcW w:w="709"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0,74</w:t>
            </w:r>
          </w:p>
        </w:tc>
        <w:tc>
          <w:tcPr>
            <w:tcW w:w="567" w:type="dxa"/>
            <w:shd w:val="clear" w:color="auto" w:fill="auto"/>
            <w:noWrap/>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188</w:t>
            </w:r>
          </w:p>
        </w:tc>
        <w:tc>
          <w:tcPr>
            <w:tcW w:w="3543" w:type="dxa"/>
            <w:shd w:val="clear" w:color="auto" w:fill="auto"/>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Болезни полости рта, слюнных желез и челюстей, врожденные аномалии лица и шеи, дети</w:t>
            </w:r>
          </w:p>
        </w:tc>
        <w:tc>
          <w:tcPr>
            <w:tcW w:w="709" w:type="dxa"/>
            <w:shd w:val="clear" w:color="auto" w:fill="auto"/>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0,79</w:t>
            </w:r>
          </w:p>
        </w:tc>
      </w:tr>
      <w:tr w:rsidR="00582235" w:rsidRPr="00B63CEC" w:rsidTr="00BD7745">
        <w:trPr>
          <w:trHeight w:val="1068"/>
        </w:trPr>
        <w:tc>
          <w:tcPr>
            <w:tcW w:w="576"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226</w:t>
            </w:r>
          </w:p>
        </w:tc>
        <w:tc>
          <w:tcPr>
            <w:tcW w:w="3677"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Операции на мужских половых органах, взрослые (уровень  1)</w:t>
            </w:r>
          </w:p>
        </w:tc>
        <w:tc>
          <w:tcPr>
            <w:tcW w:w="709"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1,2</w:t>
            </w:r>
          </w:p>
        </w:tc>
        <w:tc>
          <w:tcPr>
            <w:tcW w:w="567" w:type="dxa"/>
            <w:shd w:val="clear" w:color="auto" w:fill="auto"/>
            <w:noWrap/>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223</w:t>
            </w:r>
          </w:p>
        </w:tc>
        <w:tc>
          <w:tcPr>
            <w:tcW w:w="3543" w:type="dxa"/>
            <w:shd w:val="clear" w:color="auto" w:fill="auto"/>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Доброкачественные новообразования, новообразования in situ, неопределенного и неизвестного характера мочевых органов и мужских половых органов</w:t>
            </w:r>
          </w:p>
        </w:tc>
        <w:tc>
          <w:tcPr>
            <w:tcW w:w="709" w:type="dxa"/>
            <w:shd w:val="clear" w:color="auto" w:fill="auto"/>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0,64</w:t>
            </w:r>
          </w:p>
        </w:tc>
      </w:tr>
      <w:tr w:rsidR="00582235" w:rsidRPr="00B63CEC" w:rsidTr="00BD7745">
        <w:trPr>
          <w:trHeight w:val="617"/>
        </w:trPr>
        <w:tc>
          <w:tcPr>
            <w:tcW w:w="576"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34</w:t>
            </w:r>
          </w:p>
        </w:tc>
        <w:tc>
          <w:tcPr>
            <w:tcW w:w="3677"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Операции на мужских половых органах, дети (уровень 1)</w:t>
            </w:r>
          </w:p>
        </w:tc>
        <w:tc>
          <w:tcPr>
            <w:tcW w:w="709"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0,97</w:t>
            </w:r>
          </w:p>
        </w:tc>
        <w:tc>
          <w:tcPr>
            <w:tcW w:w="567" w:type="dxa"/>
            <w:shd w:val="clear" w:color="auto" w:fill="auto"/>
            <w:noWrap/>
            <w:hideMark/>
          </w:tcPr>
          <w:p w:rsidR="00582235" w:rsidRPr="00B63CEC" w:rsidRDefault="007C3BC7" w:rsidP="007C6C03">
            <w:pPr>
              <w:spacing w:after="0" w:line="240" w:lineRule="auto"/>
              <w:rPr>
                <w:rFonts w:ascii="Times New Roman" w:hAnsi="Times New Roman"/>
              </w:rPr>
            </w:pPr>
            <w:r>
              <w:rPr>
                <w:rFonts w:ascii="Times New Roman" w:hAnsi="Times New Roman"/>
              </w:rPr>
              <w:t>225</w:t>
            </w:r>
          </w:p>
        </w:tc>
        <w:tc>
          <w:tcPr>
            <w:tcW w:w="3543" w:type="dxa"/>
            <w:shd w:val="clear" w:color="auto" w:fill="auto"/>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Другие болезни, врожденные аномалии, повреждения мочевой системы и мужских половых органов</w:t>
            </w:r>
          </w:p>
        </w:tc>
        <w:tc>
          <w:tcPr>
            <w:tcW w:w="709" w:type="dxa"/>
            <w:shd w:val="clear" w:color="auto" w:fill="auto"/>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0,67</w:t>
            </w:r>
          </w:p>
        </w:tc>
      </w:tr>
      <w:tr w:rsidR="00582235" w:rsidRPr="00B63CEC" w:rsidTr="00BD7745">
        <w:trPr>
          <w:trHeight w:val="627"/>
        </w:trPr>
        <w:tc>
          <w:tcPr>
            <w:tcW w:w="576"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237</w:t>
            </w:r>
          </w:p>
        </w:tc>
        <w:tc>
          <w:tcPr>
            <w:tcW w:w="3677"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Операции на коже, подкожной клетчатке, придатках кожи (уровень 1)</w:t>
            </w:r>
          </w:p>
        </w:tc>
        <w:tc>
          <w:tcPr>
            <w:tcW w:w="709" w:type="dxa"/>
            <w:shd w:val="clear" w:color="auto" w:fill="auto"/>
          </w:tcPr>
          <w:p w:rsidR="00582235" w:rsidRPr="00B63CEC" w:rsidRDefault="00582235" w:rsidP="007C6C03">
            <w:pPr>
              <w:spacing w:after="0" w:line="240" w:lineRule="auto"/>
              <w:rPr>
                <w:rFonts w:ascii="Times New Roman" w:hAnsi="Times New Roman"/>
              </w:rPr>
            </w:pPr>
            <w:r w:rsidRPr="00B63CEC">
              <w:rPr>
                <w:rFonts w:ascii="Times New Roman" w:hAnsi="Times New Roman"/>
              </w:rPr>
              <w:t>0,55</w:t>
            </w:r>
          </w:p>
        </w:tc>
        <w:tc>
          <w:tcPr>
            <w:tcW w:w="567" w:type="dxa"/>
            <w:shd w:val="clear" w:color="auto" w:fill="auto"/>
            <w:noWrap/>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252</w:t>
            </w:r>
          </w:p>
        </w:tc>
        <w:tc>
          <w:tcPr>
            <w:tcW w:w="3543" w:type="dxa"/>
            <w:shd w:val="clear" w:color="auto" w:fill="auto"/>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Доброкачественные новообразования, новообразования in situ кожи, жировой ткани</w:t>
            </w:r>
          </w:p>
        </w:tc>
        <w:tc>
          <w:tcPr>
            <w:tcW w:w="709" w:type="dxa"/>
            <w:shd w:val="clear" w:color="auto" w:fill="auto"/>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0,66</w:t>
            </w:r>
          </w:p>
        </w:tc>
      </w:tr>
    </w:tbl>
    <w:p w:rsidR="00582235" w:rsidRPr="00B63CEC" w:rsidRDefault="00582235" w:rsidP="007C6C03">
      <w:pPr>
        <w:spacing w:after="0" w:line="240" w:lineRule="auto"/>
        <w:ind w:firstLine="851"/>
        <w:jc w:val="both"/>
        <w:rPr>
          <w:rFonts w:ascii="Times New Roman" w:hAnsi="Times New Roman"/>
          <w:sz w:val="24"/>
          <w:szCs w:val="28"/>
        </w:rPr>
      </w:pPr>
    </w:p>
    <w:p w:rsidR="00233711" w:rsidRPr="00AC332A" w:rsidRDefault="00233711" w:rsidP="00233711">
      <w:pPr>
        <w:pStyle w:val="aff5"/>
        <w:ind w:left="0" w:firstLine="567"/>
        <w:rPr>
          <w:sz w:val="28"/>
          <w:szCs w:val="28"/>
        </w:rPr>
      </w:pPr>
      <w:r w:rsidRPr="00AC332A">
        <w:rPr>
          <w:sz w:val="28"/>
          <w:szCs w:val="28"/>
        </w:rPr>
        <w:t xml:space="preserve">Перечень КСГ для дневных стационаров, в которых не предусмотрена возможность выбора между критерием диагноза по </w:t>
      </w:r>
      <w:r w:rsidRPr="009121D9">
        <w:rPr>
          <w:sz w:val="28"/>
          <w:szCs w:val="28"/>
        </w:rPr>
        <w:t xml:space="preserve">МКБ </w:t>
      </w:r>
      <w:r w:rsidR="009121D9" w:rsidRPr="009121D9">
        <w:rPr>
          <w:sz w:val="28"/>
          <w:szCs w:val="28"/>
        </w:rPr>
        <w:t>10</w:t>
      </w:r>
      <w:r w:rsidRPr="009121D9">
        <w:rPr>
          <w:sz w:val="28"/>
          <w:szCs w:val="28"/>
        </w:rPr>
        <w:t xml:space="preserve"> </w:t>
      </w:r>
      <w:r w:rsidRPr="00AC332A">
        <w:rPr>
          <w:sz w:val="28"/>
          <w:szCs w:val="28"/>
        </w:rPr>
        <w:t xml:space="preserve">и услуги из Номенклатуры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
        <w:gridCol w:w="3686"/>
        <w:gridCol w:w="679"/>
        <w:gridCol w:w="688"/>
        <w:gridCol w:w="3306"/>
        <w:gridCol w:w="1100"/>
      </w:tblGrid>
      <w:tr w:rsidR="00233711" w:rsidRPr="00AC332A" w:rsidTr="00AC332A">
        <w:trPr>
          <w:trHeight w:val="414"/>
        </w:trPr>
        <w:tc>
          <w:tcPr>
            <w:tcW w:w="2566" w:type="pct"/>
            <w:gridSpan w:val="3"/>
            <w:shd w:val="clear" w:color="auto" w:fill="auto"/>
            <w:vAlign w:val="center"/>
          </w:tcPr>
          <w:p w:rsidR="00233711" w:rsidRPr="00AC332A" w:rsidRDefault="00233711" w:rsidP="00233711">
            <w:pPr>
              <w:spacing w:after="0" w:line="240" w:lineRule="auto"/>
              <w:jc w:val="center"/>
              <w:rPr>
                <w:rFonts w:ascii="Times New Roman" w:hAnsi="Times New Roman"/>
              </w:rPr>
            </w:pPr>
            <w:r w:rsidRPr="00AC332A">
              <w:rPr>
                <w:rFonts w:ascii="Times New Roman" w:hAnsi="Times New Roman"/>
              </w:rPr>
              <w:t>Однозначный выбор при оказании услуги, входящей в КСГ</w:t>
            </w:r>
          </w:p>
        </w:tc>
        <w:tc>
          <w:tcPr>
            <w:tcW w:w="2434" w:type="pct"/>
            <w:gridSpan w:val="3"/>
            <w:shd w:val="clear" w:color="auto" w:fill="auto"/>
            <w:noWrap/>
            <w:vAlign w:val="center"/>
          </w:tcPr>
          <w:p w:rsidR="00233711" w:rsidRPr="00AC332A" w:rsidRDefault="00233711" w:rsidP="00233711">
            <w:pPr>
              <w:spacing w:after="0" w:line="240" w:lineRule="auto"/>
              <w:jc w:val="center"/>
              <w:rPr>
                <w:rFonts w:ascii="Times New Roman" w:hAnsi="Times New Roman"/>
              </w:rPr>
            </w:pPr>
            <w:r w:rsidRPr="00AC332A">
              <w:rPr>
                <w:rFonts w:ascii="Times New Roman" w:hAnsi="Times New Roman"/>
              </w:rPr>
              <w:t>Однозначный выбор в отсутствие оказанной услуги</w:t>
            </w:r>
          </w:p>
        </w:tc>
      </w:tr>
      <w:tr w:rsidR="00233711" w:rsidRPr="00AC332A" w:rsidTr="00AC332A">
        <w:trPr>
          <w:trHeight w:val="507"/>
        </w:trPr>
        <w:tc>
          <w:tcPr>
            <w:tcW w:w="465" w:type="pct"/>
            <w:shd w:val="clear" w:color="auto" w:fill="auto"/>
            <w:vAlign w:val="center"/>
          </w:tcPr>
          <w:p w:rsidR="00233711" w:rsidRPr="00AC332A" w:rsidRDefault="00233711" w:rsidP="00233711">
            <w:pPr>
              <w:spacing w:after="0" w:line="240" w:lineRule="auto"/>
              <w:jc w:val="center"/>
              <w:rPr>
                <w:rFonts w:ascii="Times New Roman" w:hAnsi="Times New Roman"/>
              </w:rPr>
            </w:pPr>
            <w:r w:rsidRPr="00AC332A">
              <w:rPr>
                <w:rFonts w:ascii="Times New Roman" w:hAnsi="Times New Roman"/>
              </w:rPr>
              <w:t>№</w:t>
            </w:r>
          </w:p>
        </w:tc>
        <w:tc>
          <w:tcPr>
            <w:tcW w:w="1772" w:type="pct"/>
            <w:shd w:val="clear" w:color="auto" w:fill="auto"/>
            <w:vAlign w:val="center"/>
          </w:tcPr>
          <w:p w:rsidR="00233711" w:rsidRPr="00AC332A" w:rsidRDefault="00233711" w:rsidP="00233711">
            <w:pPr>
              <w:spacing w:after="0" w:line="240" w:lineRule="auto"/>
              <w:jc w:val="center"/>
              <w:rPr>
                <w:rFonts w:ascii="Times New Roman" w:hAnsi="Times New Roman"/>
              </w:rPr>
            </w:pPr>
            <w:r w:rsidRPr="00AC332A">
              <w:rPr>
                <w:rFonts w:ascii="Times New Roman" w:hAnsi="Times New Roman"/>
              </w:rPr>
              <w:t>Наименование КСГ, сформированной по услуге</w:t>
            </w:r>
          </w:p>
        </w:tc>
        <w:tc>
          <w:tcPr>
            <w:tcW w:w="329" w:type="pct"/>
            <w:shd w:val="clear" w:color="auto" w:fill="auto"/>
            <w:vAlign w:val="center"/>
          </w:tcPr>
          <w:p w:rsidR="00233711" w:rsidRPr="00AC332A" w:rsidRDefault="00233711" w:rsidP="00233711">
            <w:pPr>
              <w:spacing w:after="0" w:line="240" w:lineRule="auto"/>
              <w:jc w:val="center"/>
              <w:rPr>
                <w:rFonts w:ascii="Times New Roman" w:hAnsi="Times New Roman"/>
              </w:rPr>
            </w:pPr>
            <w:r w:rsidRPr="00AC332A">
              <w:rPr>
                <w:rFonts w:ascii="Times New Roman" w:hAnsi="Times New Roman"/>
              </w:rPr>
              <w:t>КЗ</w:t>
            </w:r>
          </w:p>
        </w:tc>
        <w:tc>
          <w:tcPr>
            <w:tcW w:w="329" w:type="pct"/>
            <w:shd w:val="clear" w:color="auto" w:fill="auto"/>
            <w:noWrap/>
            <w:vAlign w:val="center"/>
          </w:tcPr>
          <w:p w:rsidR="00233711" w:rsidRPr="00AC332A" w:rsidRDefault="00233711" w:rsidP="00233711">
            <w:pPr>
              <w:spacing w:after="0" w:line="240" w:lineRule="auto"/>
              <w:jc w:val="center"/>
              <w:rPr>
                <w:rFonts w:ascii="Times New Roman" w:hAnsi="Times New Roman"/>
              </w:rPr>
            </w:pPr>
            <w:r w:rsidRPr="00AC332A">
              <w:rPr>
                <w:rFonts w:ascii="Times New Roman" w:hAnsi="Times New Roman"/>
              </w:rPr>
              <w:t>№</w:t>
            </w:r>
          </w:p>
        </w:tc>
        <w:tc>
          <w:tcPr>
            <w:tcW w:w="1579" w:type="pct"/>
            <w:shd w:val="clear" w:color="auto" w:fill="auto"/>
            <w:vAlign w:val="center"/>
          </w:tcPr>
          <w:p w:rsidR="00233711" w:rsidRPr="00AC332A" w:rsidRDefault="00233711" w:rsidP="00233711">
            <w:pPr>
              <w:spacing w:after="0" w:line="240" w:lineRule="auto"/>
              <w:jc w:val="center"/>
              <w:rPr>
                <w:rFonts w:ascii="Times New Roman" w:hAnsi="Times New Roman"/>
              </w:rPr>
            </w:pPr>
            <w:r w:rsidRPr="00AC332A">
              <w:rPr>
                <w:rFonts w:ascii="Times New Roman" w:hAnsi="Times New Roman"/>
              </w:rPr>
              <w:t>Наименование КСГ, сформированной по диагнозу</w:t>
            </w:r>
          </w:p>
        </w:tc>
        <w:tc>
          <w:tcPr>
            <w:tcW w:w="526" w:type="pct"/>
            <w:shd w:val="clear" w:color="auto" w:fill="auto"/>
            <w:vAlign w:val="center"/>
          </w:tcPr>
          <w:p w:rsidR="00233711" w:rsidRPr="00AC332A" w:rsidRDefault="00233711" w:rsidP="00233711">
            <w:pPr>
              <w:spacing w:after="0" w:line="240" w:lineRule="auto"/>
              <w:jc w:val="center"/>
              <w:rPr>
                <w:rFonts w:ascii="Times New Roman" w:hAnsi="Times New Roman"/>
              </w:rPr>
            </w:pPr>
            <w:r w:rsidRPr="00AC332A">
              <w:rPr>
                <w:rFonts w:ascii="Times New Roman" w:hAnsi="Times New Roman"/>
              </w:rPr>
              <w:t>КЗ</w:t>
            </w:r>
          </w:p>
        </w:tc>
      </w:tr>
      <w:tr w:rsidR="00233711" w:rsidRPr="00AC332A" w:rsidTr="00AC332A">
        <w:trPr>
          <w:trHeight w:val="481"/>
        </w:trPr>
        <w:tc>
          <w:tcPr>
            <w:tcW w:w="465" w:type="pct"/>
            <w:shd w:val="clear" w:color="auto" w:fill="auto"/>
          </w:tcPr>
          <w:p w:rsidR="00233711" w:rsidRPr="00AC332A" w:rsidRDefault="00233711" w:rsidP="00233711">
            <w:pPr>
              <w:spacing w:after="0" w:line="240" w:lineRule="auto"/>
              <w:rPr>
                <w:rFonts w:ascii="Times New Roman" w:hAnsi="Times New Roman"/>
                <w:lang w:val="en-US"/>
              </w:rPr>
            </w:pPr>
            <w:r w:rsidRPr="00AC332A">
              <w:rPr>
                <w:rFonts w:ascii="Times New Roman" w:hAnsi="Times New Roman"/>
                <w:lang w:val="en-US"/>
              </w:rPr>
              <w:t>3</w:t>
            </w:r>
          </w:p>
        </w:tc>
        <w:tc>
          <w:tcPr>
            <w:tcW w:w="1772" w:type="pct"/>
            <w:shd w:val="clear" w:color="auto" w:fill="auto"/>
          </w:tcPr>
          <w:p w:rsidR="00233711" w:rsidRPr="00AC332A" w:rsidRDefault="00233711" w:rsidP="00233711">
            <w:pPr>
              <w:spacing w:after="0" w:line="240" w:lineRule="auto"/>
              <w:rPr>
                <w:rFonts w:ascii="Times New Roman" w:hAnsi="Times New Roman"/>
              </w:rPr>
            </w:pPr>
            <w:r w:rsidRPr="00AC332A">
              <w:rPr>
                <w:rFonts w:ascii="Times New Roman" w:hAnsi="Times New Roman"/>
              </w:rPr>
              <w:t>Операции на женских половых органах (уровень 1)</w:t>
            </w:r>
          </w:p>
        </w:tc>
        <w:tc>
          <w:tcPr>
            <w:tcW w:w="329" w:type="pct"/>
            <w:shd w:val="clear" w:color="auto" w:fill="auto"/>
          </w:tcPr>
          <w:p w:rsidR="00233711" w:rsidRPr="00AC332A" w:rsidRDefault="00233711" w:rsidP="00233711">
            <w:pPr>
              <w:spacing w:after="0" w:line="240" w:lineRule="auto"/>
              <w:rPr>
                <w:rFonts w:ascii="Times New Roman" w:hAnsi="Times New Roman"/>
              </w:rPr>
            </w:pPr>
            <w:r w:rsidRPr="00AC332A">
              <w:rPr>
                <w:rFonts w:ascii="Times New Roman" w:hAnsi="Times New Roman"/>
                <w:lang w:val="en-US"/>
              </w:rPr>
              <w:t>0</w:t>
            </w:r>
            <w:r w:rsidRPr="00AC332A">
              <w:rPr>
                <w:rFonts w:ascii="Times New Roman" w:hAnsi="Times New Roman"/>
              </w:rPr>
              <w:t>,</w:t>
            </w:r>
            <w:r w:rsidRPr="00AC332A">
              <w:rPr>
                <w:rFonts w:ascii="Times New Roman" w:hAnsi="Times New Roman"/>
                <w:lang w:val="en-US"/>
              </w:rPr>
              <w:t>71</w:t>
            </w:r>
          </w:p>
        </w:tc>
        <w:tc>
          <w:tcPr>
            <w:tcW w:w="329" w:type="pct"/>
            <w:shd w:val="clear" w:color="auto" w:fill="auto"/>
            <w:noWrap/>
          </w:tcPr>
          <w:p w:rsidR="00233711" w:rsidRPr="00AC332A" w:rsidRDefault="00233711" w:rsidP="00233711">
            <w:pPr>
              <w:spacing w:after="0" w:line="240" w:lineRule="auto"/>
              <w:rPr>
                <w:rFonts w:ascii="Times New Roman" w:hAnsi="Times New Roman"/>
              </w:rPr>
            </w:pPr>
            <w:r w:rsidRPr="00AC332A">
              <w:rPr>
                <w:rFonts w:ascii="Times New Roman" w:hAnsi="Times New Roman"/>
              </w:rPr>
              <w:t>1</w:t>
            </w:r>
          </w:p>
        </w:tc>
        <w:tc>
          <w:tcPr>
            <w:tcW w:w="1579" w:type="pct"/>
            <w:shd w:val="clear" w:color="auto" w:fill="auto"/>
          </w:tcPr>
          <w:p w:rsidR="00233711" w:rsidRPr="00AC332A" w:rsidRDefault="00233711" w:rsidP="00233711">
            <w:pPr>
              <w:spacing w:after="0" w:line="240" w:lineRule="auto"/>
              <w:rPr>
                <w:rFonts w:ascii="Times New Roman" w:hAnsi="Times New Roman"/>
              </w:rPr>
            </w:pPr>
            <w:r w:rsidRPr="00AC332A">
              <w:rPr>
                <w:rFonts w:ascii="Times New Roman" w:hAnsi="Times New Roman"/>
              </w:rPr>
              <w:t>Осложнения беременности, родов, послеродового периода</w:t>
            </w:r>
          </w:p>
        </w:tc>
        <w:tc>
          <w:tcPr>
            <w:tcW w:w="526" w:type="pct"/>
            <w:shd w:val="clear" w:color="auto" w:fill="auto"/>
          </w:tcPr>
          <w:p w:rsidR="00233711" w:rsidRPr="00AC332A" w:rsidRDefault="00233711" w:rsidP="00233711">
            <w:pPr>
              <w:spacing w:after="0" w:line="240" w:lineRule="auto"/>
              <w:rPr>
                <w:rFonts w:ascii="Times New Roman" w:hAnsi="Times New Roman"/>
              </w:rPr>
            </w:pPr>
            <w:r w:rsidRPr="00AC332A">
              <w:rPr>
                <w:rFonts w:ascii="Times New Roman" w:hAnsi="Times New Roman"/>
              </w:rPr>
              <w:t>0,83</w:t>
            </w:r>
          </w:p>
        </w:tc>
      </w:tr>
      <w:tr w:rsidR="00233711" w:rsidRPr="00AC332A" w:rsidTr="00AC332A">
        <w:trPr>
          <w:trHeight w:val="481"/>
        </w:trPr>
        <w:tc>
          <w:tcPr>
            <w:tcW w:w="465" w:type="pct"/>
            <w:shd w:val="clear" w:color="auto" w:fill="auto"/>
          </w:tcPr>
          <w:p w:rsidR="00233711" w:rsidRPr="00AC332A" w:rsidRDefault="00233711" w:rsidP="00233711">
            <w:pPr>
              <w:spacing w:after="0" w:line="240" w:lineRule="auto"/>
              <w:rPr>
                <w:rFonts w:ascii="Times New Roman" w:hAnsi="Times New Roman"/>
                <w:lang w:val="en-US"/>
              </w:rPr>
            </w:pPr>
            <w:r w:rsidRPr="00AC332A">
              <w:rPr>
                <w:rFonts w:ascii="Times New Roman" w:hAnsi="Times New Roman"/>
                <w:lang w:val="en-US"/>
              </w:rPr>
              <w:t>88</w:t>
            </w:r>
          </w:p>
        </w:tc>
        <w:tc>
          <w:tcPr>
            <w:tcW w:w="1772" w:type="pct"/>
            <w:shd w:val="clear" w:color="auto" w:fill="auto"/>
          </w:tcPr>
          <w:p w:rsidR="00233711" w:rsidRPr="00AC332A" w:rsidRDefault="00233711" w:rsidP="00233711">
            <w:pPr>
              <w:spacing w:after="0" w:line="240" w:lineRule="auto"/>
              <w:rPr>
                <w:rFonts w:ascii="Times New Roman" w:hAnsi="Times New Roman"/>
              </w:rPr>
            </w:pPr>
            <w:r w:rsidRPr="00AC332A">
              <w:rPr>
                <w:rFonts w:ascii="Times New Roman" w:hAnsi="Times New Roman"/>
              </w:rPr>
              <w:t>Операции на коже, подкожной клетчатке, придатках кожи (уровень1)</w:t>
            </w:r>
          </w:p>
        </w:tc>
        <w:tc>
          <w:tcPr>
            <w:tcW w:w="329" w:type="pct"/>
            <w:shd w:val="clear" w:color="auto" w:fill="auto"/>
          </w:tcPr>
          <w:p w:rsidR="00233711" w:rsidRPr="00AC332A" w:rsidRDefault="00233711" w:rsidP="00233711">
            <w:pPr>
              <w:spacing w:after="0" w:line="240" w:lineRule="auto"/>
              <w:rPr>
                <w:rFonts w:ascii="Times New Roman" w:hAnsi="Times New Roman"/>
              </w:rPr>
            </w:pPr>
            <w:r w:rsidRPr="00AC332A">
              <w:rPr>
                <w:rFonts w:ascii="Times New Roman" w:hAnsi="Times New Roman"/>
              </w:rPr>
              <w:t>0,75</w:t>
            </w:r>
          </w:p>
        </w:tc>
        <w:tc>
          <w:tcPr>
            <w:tcW w:w="329" w:type="pct"/>
            <w:shd w:val="clear" w:color="auto" w:fill="auto"/>
            <w:noWrap/>
          </w:tcPr>
          <w:p w:rsidR="00233711" w:rsidRPr="00AC332A" w:rsidRDefault="00233711" w:rsidP="00233711">
            <w:pPr>
              <w:spacing w:after="0" w:line="240" w:lineRule="auto"/>
              <w:rPr>
                <w:rFonts w:ascii="Times New Roman" w:hAnsi="Times New Roman"/>
              </w:rPr>
            </w:pPr>
            <w:r w:rsidRPr="00AC332A">
              <w:rPr>
                <w:rFonts w:ascii="Times New Roman" w:hAnsi="Times New Roman"/>
              </w:rPr>
              <w:t>80</w:t>
            </w:r>
          </w:p>
        </w:tc>
        <w:tc>
          <w:tcPr>
            <w:tcW w:w="1579" w:type="pct"/>
            <w:shd w:val="clear" w:color="auto" w:fill="auto"/>
          </w:tcPr>
          <w:p w:rsidR="00233711" w:rsidRPr="00AC332A" w:rsidRDefault="00233711" w:rsidP="00233711">
            <w:pPr>
              <w:spacing w:after="0" w:line="240" w:lineRule="auto"/>
              <w:rPr>
                <w:rFonts w:ascii="Times New Roman" w:hAnsi="Times New Roman"/>
              </w:rPr>
            </w:pPr>
            <w:r w:rsidRPr="00AC332A">
              <w:rPr>
                <w:rFonts w:ascii="Times New Roman" w:hAnsi="Times New Roman"/>
              </w:rPr>
              <w:t>Заболевания опорно-двигательного аппарата</w:t>
            </w:r>
          </w:p>
        </w:tc>
        <w:tc>
          <w:tcPr>
            <w:tcW w:w="526" w:type="pct"/>
            <w:shd w:val="clear" w:color="auto" w:fill="auto"/>
          </w:tcPr>
          <w:p w:rsidR="00233711" w:rsidRPr="00AC332A" w:rsidRDefault="00233711" w:rsidP="00233711">
            <w:pPr>
              <w:spacing w:after="0" w:line="240" w:lineRule="auto"/>
              <w:rPr>
                <w:rFonts w:ascii="Times New Roman" w:hAnsi="Times New Roman"/>
              </w:rPr>
            </w:pPr>
            <w:r w:rsidRPr="00AC332A">
              <w:rPr>
                <w:rFonts w:ascii="Times New Roman" w:hAnsi="Times New Roman"/>
              </w:rPr>
              <w:t>1,05</w:t>
            </w:r>
          </w:p>
        </w:tc>
      </w:tr>
      <w:tr w:rsidR="00233711" w:rsidRPr="00AC332A" w:rsidTr="00AC332A">
        <w:trPr>
          <w:trHeight w:val="481"/>
        </w:trPr>
        <w:tc>
          <w:tcPr>
            <w:tcW w:w="465" w:type="pct"/>
            <w:shd w:val="clear" w:color="auto" w:fill="auto"/>
          </w:tcPr>
          <w:p w:rsidR="00233711" w:rsidRPr="00AC332A" w:rsidRDefault="00233711" w:rsidP="00233711">
            <w:pPr>
              <w:spacing w:after="0" w:line="240" w:lineRule="auto"/>
              <w:rPr>
                <w:rFonts w:ascii="Times New Roman" w:hAnsi="Times New Roman"/>
              </w:rPr>
            </w:pPr>
            <w:r w:rsidRPr="00AC332A">
              <w:rPr>
                <w:rFonts w:ascii="Times New Roman" w:hAnsi="Times New Roman"/>
              </w:rPr>
              <w:t>101</w:t>
            </w:r>
          </w:p>
        </w:tc>
        <w:tc>
          <w:tcPr>
            <w:tcW w:w="1772" w:type="pct"/>
            <w:shd w:val="clear" w:color="auto" w:fill="auto"/>
          </w:tcPr>
          <w:p w:rsidR="00233711" w:rsidRPr="00AC332A" w:rsidRDefault="00233711" w:rsidP="00233711">
            <w:pPr>
              <w:spacing w:after="0" w:line="240" w:lineRule="auto"/>
              <w:rPr>
                <w:rFonts w:ascii="Times New Roman" w:hAnsi="Times New Roman"/>
              </w:rPr>
            </w:pPr>
            <w:r w:rsidRPr="00AC332A">
              <w:rPr>
                <w:rFonts w:ascii="Times New Roman" w:hAnsi="Times New Roman"/>
              </w:rPr>
              <w:t>Операции на органах полости рта (уровень 1)</w:t>
            </w:r>
          </w:p>
        </w:tc>
        <w:tc>
          <w:tcPr>
            <w:tcW w:w="329" w:type="pct"/>
            <w:shd w:val="clear" w:color="auto" w:fill="auto"/>
          </w:tcPr>
          <w:p w:rsidR="00233711" w:rsidRPr="00AC332A" w:rsidRDefault="00233711" w:rsidP="00233711">
            <w:pPr>
              <w:spacing w:after="0" w:line="240" w:lineRule="auto"/>
              <w:rPr>
                <w:rFonts w:ascii="Times New Roman" w:hAnsi="Times New Roman"/>
              </w:rPr>
            </w:pPr>
            <w:r w:rsidRPr="00AC332A">
              <w:rPr>
                <w:rFonts w:ascii="Times New Roman" w:hAnsi="Times New Roman"/>
              </w:rPr>
              <w:t>0,92</w:t>
            </w:r>
          </w:p>
        </w:tc>
        <w:tc>
          <w:tcPr>
            <w:tcW w:w="329" w:type="pct"/>
            <w:shd w:val="clear" w:color="auto" w:fill="auto"/>
            <w:noWrap/>
          </w:tcPr>
          <w:p w:rsidR="00233711" w:rsidRPr="00AC332A" w:rsidRDefault="00233711" w:rsidP="00233711">
            <w:pPr>
              <w:spacing w:after="0" w:line="240" w:lineRule="auto"/>
              <w:rPr>
                <w:rFonts w:ascii="Times New Roman" w:hAnsi="Times New Roman"/>
                <w:lang w:val="en-US"/>
              </w:rPr>
            </w:pPr>
            <w:r w:rsidRPr="00AC332A">
              <w:rPr>
                <w:rFonts w:ascii="Times New Roman" w:hAnsi="Times New Roman"/>
                <w:lang w:val="en-US"/>
              </w:rPr>
              <w:t>74</w:t>
            </w:r>
          </w:p>
        </w:tc>
        <w:tc>
          <w:tcPr>
            <w:tcW w:w="1579" w:type="pct"/>
            <w:shd w:val="clear" w:color="auto" w:fill="auto"/>
          </w:tcPr>
          <w:p w:rsidR="00233711" w:rsidRPr="00AC332A" w:rsidRDefault="00233711" w:rsidP="00233711">
            <w:pPr>
              <w:spacing w:after="0" w:line="240" w:lineRule="auto"/>
              <w:rPr>
                <w:rFonts w:ascii="Times New Roman" w:hAnsi="Times New Roman"/>
              </w:rPr>
            </w:pPr>
            <w:r w:rsidRPr="00AC332A">
              <w:rPr>
                <w:rFonts w:ascii="Times New Roman" w:hAnsi="Times New Roman"/>
              </w:rPr>
              <w:t>Болезни полости рта, слюнных желез и челюстей, врожденные аномалии лица и шеи, дети</w:t>
            </w:r>
          </w:p>
        </w:tc>
        <w:tc>
          <w:tcPr>
            <w:tcW w:w="526" w:type="pct"/>
            <w:shd w:val="clear" w:color="auto" w:fill="auto"/>
          </w:tcPr>
          <w:p w:rsidR="00233711" w:rsidRPr="00AC332A" w:rsidRDefault="00233711" w:rsidP="00233711">
            <w:pPr>
              <w:spacing w:after="0" w:line="240" w:lineRule="auto"/>
              <w:rPr>
                <w:rFonts w:ascii="Times New Roman" w:hAnsi="Times New Roman"/>
                <w:lang w:val="en-US"/>
              </w:rPr>
            </w:pPr>
            <w:r w:rsidRPr="00AC332A">
              <w:rPr>
                <w:rFonts w:ascii="Times New Roman" w:hAnsi="Times New Roman"/>
                <w:lang w:val="en-US"/>
              </w:rPr>
              <w:t>0,98</w:t>
            </w:r>
          </w:p>
        </w:tc>
      </w:tr>
      <w:tr w:rsidR="00233711" w:rsidRPr="00233711" w:rsidTr="00AC332A">
        <w:trPr>
          <w:trHeight w:val="481"/>
        </w:trPr>
        <w:tc>
          <w:tcPr>
            <w:tcW w:w="465" w:type="pct"/>
            <w:shd w:val="clear" w:color="auto" w:fill="auto"/>
          </w:tcPr>
          <w:p w:rsidR="00233711" w:rsidRPr="00AC332A" w:rsidRDefault="00233711" w:rsidP="00233711">
            <w:pPr>
              <w:spacing w:after="0" w:line="240" w:lineRule="auto"/>
              <w:rPr>
                <w:rFonts w:ascii="Times New Roman" w:hAnsi="Times New Roman"/>
              </w:rPr>
            </w:pPr>
            <w:r w:rsidRPr="00AC332A">
              <w:rPr>
                <w:rFonts w:ascii="Times New Roman" w:hAnsi="Times New Roman"/>
              </w:rPr>
              <w:lastRenderedPageBreak/>
              <w:t>6</w:t>
            </w:r>
          </w:p>
        </w:tc>
        <w:tc>
          <w:tcPr>
            <w:tcW w:w="1772" w:type="pct"/>
            <w:shd w:val="clear" w:color="auto" w:fill="auto"/>
          </w:tcPr>
          <w:p w:rsidR="00233711" w:rsidRPr="00AC332A" w:rsidRDefault="00233711" w:rsidP="00233711">
            <w:pPr>
              <w:spacing w:after="0" w:line="240" w:lineRule="auto"/>
              <w:rPr>
                <w:rFonts w:ascii="Times New Roman" w:hAnsi="Times New Roman"/>
              </w:rPr>
            </w:pPr>
            <w:r w:rsidRPr="00AC332A">
              <w:rPr>
                <w:rFonts w:ascii="Times New Roman" w:hAnsi="Times New Roman"/>
              </w:rPr>
              <w:t>Искусственное прерывание беременности (аборт)</w:t>
            </w:r>
          </w:p>
        </w:tc>
        <w:tc>
          <w:tcPr>
            <w:tcW w:w="329" w:type="pct"/>
            <w:shd w:val="clear" w:color="auto" w:fill="auto"/>
          </w:tcPr>
          <w:p w:rsidR="00233711" w:rsidRPr="00AC332A" w:rsidRDefault="00233711" w:rsidP="00233711">
            <w:pPr>
              <w:spacing w:after="0" w:line="240" w:lineRule="auto"/>
              <w:rPr>
                <w:rFonts w:ascii="Times New Roman" w:hAnsi="Times New Roman"/>
              </w:rPr>
            </w:pPr>
            <w:r w:rsidRPr="00AC332A">
              <w:rPr>
                <w:rFonts w:ascii="Times New Roman" w:hAnsi="Times New Roman"/>
              </w:rPr>
              <w:t>0,33</w:t>
            </w:r>
          </w:p>
        </w:tc>
        <w:tc>
          <w:tcPr>
            <w:tcW w:w="329" w:type="pct"/>
            <w:shd w:val="clear" w:color="auto" w:fill="auto"/>
            <w:noWrap/>
          </w:tcPr>
          <w:p w:rsidR="00233711" w:rsidRPr="00AC332A" w:rsidRDefault="00233711" w:rsidP="00233711">
            <w:pPr>
              <w:spacing w:after="0" w:line="240" w:lineRule="auto"/>
              <w:rPr>
                <w:rFonts w:ascii="Times New Roman" w:hAnsi="Times New Roman"/>
              </w:rPr>
            </w:pPr>
            <w:r w:rsidRPr="00AC332A">
              <w:rPr>
                <w:rFonts w:ascii="Times New Roman" w:hAnsi="Times New Roman"/>
              </w:rPr>
              <w:t>1</w:t>
            </w:r>
          </w:p>
        </w:tc>
        <w:tc>
          <w:tcPr>
            <w:tcW w:w="1579" w:type="pct"/>
            <w:shd w:val="clear" w:color="auto" w:fill="auto"/>
          </w:tcPr>
          <w:p w:rsidR="00233711" w:rsidRPr="00AC332A" w:rsidRDefault="00233711" w:rsidP="00233711">
            <w:pPr>
              <w:spacing w:after="0" w:line="240" w:lineRule="auto"/>
              <w:rPr>
                <w:rFonts w:ascii="Times New Roman" w:hAnsi="Times New Roman"/>
              </w:rPr>
            </w:pPr>
            <w:r w:rsidRPr="00AC332A">
              <w:rPr>
                <w:rFonts w:ascii="Times New Roman" w:hAnsi="Times New Roman"/>
              </w:rPr>
              <w:t>Осложнения беременности, родов, послеродового периода</w:t>
            </w:r>
          </w:p>
        </w:tc>
        <w:tc>
          <w:tcPr>
            <w:tcW w:w="526" w:type="pct"/>
            <w:shd w:val="clear" w:color="auto" w:fill="auto"/>
          </w:tcPr>
          <w:p w:rsidR="00233711" w:rsidRPr="00AC332A" w:rsidRDefault="00233711" w:rsidP="00233711">
            <w:pPr>
              <w:spacing w:after="0" w:line="240" w:lineRule="auto"/>
              <w:rPr>
                <w:rFonts w:ascii="Times New Roman" w:hAnsi="Times New Roman"/>
              </w:rPr>
            </w:pPr>
            <w:r w:rsidRPr="00AC332A">
              <w:rPr>
                <w:rFonts w:ascii="Times New Roman" w:hAnsi="Times New Roman"/>
              </w:rPr>
              <w:t>0,83</w:t>
            </w:r>
          </w:p>
        </w:tc>
      </w:tr>
    </w:tbl>
    <w:p w:rsidR="009121D9" w:rsidRDefault="009121D9" w:rsidP="007C6C03">
      <w:pPr>
        <w:pStyle w:val="aff"/>
        <w:ind w:firstLine="851"/>
        <w:jc w:val="both"/>
        <w:rPr>
          <w:sz w:val="28"/>
          <w:szCs w:val="28"/>
          <w:lang w:val="en-US"/>
        </w:rPr>
      </w:pPr>
    </w:p>
    <w:p w:rsidR="00582235" w:rsidRPr="00B63CEC" w:rsidRDefault="00582235" w:rsidP="007C6C03">
      <w:pPr>
        <w:pStyle w:val="aff"/>
        <w:ind w:firstLine="851"/>
        <w:jc w:val="both"/>
        <w:rPr>
          <w:sz w:val="28"/>
          <w:szCs w:val="28"/>
        </w:rPr>
      </w:pPr>
      <w:r w:rsidRPr="00B63CEC">
        <w:rPr>
          <w:sz w:val="28"/>
          <w:szCs w:val="28"/>
        </w:rPr>
        <w:t xml:space="preserve">1.4. В случае </w:t>
      </w:r>
      <w:r w:rsidR="00DF78C6">
        <w:rPr>
          <w:sz w:val="28"/>
          <w:szCs w:val="28"/>
        </w:rPr>
        <w:t>перевода</w:t>
      </w:r>
      <w:r w:rsidRPr="00B63CEC">
        <w:rPr>
          <w:sz w:val="28"/>
          <w:szCs w:val="28"/>
        </w:rPr>
        <w:t xml:space="preserve"> пациент</w:t>
      </w:r>
      <w:r w:rsidR="00DF78C6">
        <w:rPr>
          <w:sz w:val="28"/>
          <w:szCs w:val="28"/>
        </w:rPr>
        <w:t>а</w:t>
      </w:r>
      <w:r w:rsidRPr="00B63CEC">
        <w:rPr>
          <w:sz w:val="28"/>
          <w:szCs w:val="28"/>
        </w:rPr>
        <w:t xml:space="preserve"> из круглосуточного стационара в дневной </w:t>
      </w:r>
      <w:r w:rsidR="00DF78C6" w:rsidRPr="00B63CEC">
        <w:rPr>
          <w:sz w:val="28"/>
          <w:szCs w:val="28"/>
        </w:rPr>
        <w:t xml:space="preserve">в пределах одной медицинской организации </w:t>
      </w:r>
      <w:r w:rsidRPr="00B63CEC">
        <w:rPr>
          <w:color w:val="000000"/>
          <w:sz w:val="28"/>
        </w:rPr>
        <w:t>в целях соблюдения этапности оказания медицинской помощи</w:t>
      </w:r>
      <w:r w:rsidR="009121D9" w:rsidRPr="009121D9">
        <w:rPr>
          <w:color w:val="000000"/>
          <w:sz w:val="28"/>
        </w:rPr>
        <w:t xml:space="preserve"> </w:t>
      </w:r>
      <w:r w:rsidR="00DF78C6">
        <w:rPr>
          <w:color w:val="000000"/>
          <w:sz w:val="28"/>
        </w:rPr>
        <w:t>(долечивания)</w:t>
      </w:r>
      <w:r w:rsidRPr="00B63CEC">
        <w:rPr>
          <w:sz w:val="28"/>
          <w:szCs w:val="28"/>
        </w:rPr>
        <w:t xml:space="preserve"> </w:t>
      </w:r>
      <w:r w:rsidR="00DF78C6">
        <w:rPr>
          <w:sz w:val="28"/>
          <w:szCs w:val="28"/>
        </w:rPr>
        <w:t>по поводу заболеваний,</w:t>
      </w:r>
      <w:r w:rsidRPr="00B63CEC">
        <w:rPr>
          <w:sz w:val="28"/>
          <w:szCs w:val="28"/>
        </w:rPr>
        <w:t xml:space="preserve"> отнесенн</w:t>
      </w:r>
      <w:r w:rsidR="00DF78C6">
        <w:rPr>
          <w:sz w:val="28"/>
          <w:szCs w:val="28"/>
        </w:rPr>
        <w:t>ых</w:t>
      </w:r>
      <w:r w:rsidRPr="00B63CEC">
        <w:rPr>
          <w:sz w:val="28"/>
          <w:szCs w:val="28"/>
        </w:rPr>
        <w:t xml:space="preserve"> к одному классу МКБ-10,</w:t>
      </w:r>
      <w:r w:rsidRPr="00B63CEC">
        <w:rPr>
          <w:color w:val="000000"/>
          <w:sz w:val="28"/>
        </w:rPr>
        <w:t xml:space="preserve"> </w:t>
      </w:r>
      <w:r w:rsidRPr="00B63CEC">
        <w:rPr>
          <w:sz w:val="28"/>
          <w:szCs w:val="28"/>
        </w:rPr>
        <w:t xml:space="preserve">оплате подлежит один случай лечения – по стоимости КСГ в стационарных условиях </w:t>
      </w:r>
      <w:r w:rsidR="00DF78C6">
        <w:rPr>
          <w:sz w:val="28"/>
          <w:szCs w:val="28"/>
        </w:rPr>
        <w:t>с</w:t>
      </w:r>
      <w:r w:rsidRPr="00B63CEC">
        <w:rPr>
          <w:sz w:val="28"/>
          <w:szCs w:val="28"/>
        </w:rPr>
        <w:t xml:space="preserve"> учетом общего срока </w:t>
      </w:r>
      <w:bookmarkStart w:id="0" w:name="_GoBack"/>
      <w:bookmarkEnd w:id="0"/>
      <w:r w:rsidR="004230AC" w:rsidRPr="00B63CEC">
        <w:rPr>
          <w:sz w:val="28"/>
          <w:szCs w:val="28"/>
        </w:rPr>
        <w:t>госпитализации в</w:t>
      </w:r>
      <w:r w:rsidRPr="00B63CEC">
        <w:rPr>
          <w:sz w:val="28"/>
          <w:szCs w:val="28"/>
        </w:rPr>
        <w:t xml:space="preserve"> стационарных условиях и в условиях дневного стационара</w:t>
      </w:r>
      <w:r w:rsidR="00DF78C6">
        <w:rPr>
          <w:sz w:val="28"/>
          <w:szCs w:val="28"/>
        </w:rPr>
        <w:t>. Д</w:t>
      </w:r>
      <w:r w:rsidRPr="00B63CEC">
        <w:rPr>
          <w:color w:val="000000"/>
          <w:sz w:val="28"/>
          <w:szCs w:val="28"/>
        </w:rPr>
        <w:t>ата выписки пациента из круглосуточного стационара должна предшествовать дате поступления в дневной стационар</w:t>
      </w:r>
      <w:r w:rsidRPr="00B63CEC">
        <w:rPr>
          <w:sz w:val="28"/>
          <w:szCs w:val="28"/>
        </w:rPr>
        <w:t xml:space="preserve">. </w:t>
      </w:r>
    </w:p>
    <w:p w:rsidR="00582235" w:rsidRPr="00B63CEC" w:rsidRDefault="00582235" w:rsidP="007C6C03">
      <w:pPr>
        <w:pStyle w:val="aff"/>
        <w:ind w:firstLine="851"/>
        <w:jc w:val="both"/>
        <w:rPr>
          <w:sz w:val="28"/>
          <w:szCs w:val="28"/>
        </w:rPr>
      </w:pPr>
      <w:r w:rsidRPr="00B63CEC">
        <w:rPr>
          <w:sz w:val="28"/>
          <w:szCs w:val="28"/>
        </w:rPr>
        <w:t>При переводах в пределах одной медицинской организации и заболеваниях, относящихся к одному классу МКБ-10, оплата производится в рамках одного случая лечения по КСГ с наибольшим размером оплаты, за исключением случаев, указанных в пункте 1.5.</w:t>
      </w:r>
    </w:p>
    <w:p w:rsidR="00582235" w:rsidRPr="00B63CEC" w:rsidRDefault="00582235" w:rsidP="007C6C03">
      <w:pPr>
        <w:pStyle w:val="ConsNormal"/>
        <w:widowControl/>
        <w:suppressAutoHyphens/>
        <w:ind w:right="11" w:firstLine="935"/>
        <w:jc w:val="both"/>
        <w:rPr>
          <w:rFonts w:ascii="Times New Roman" w:hAnsi="Times New Roman" w:cs="Times New Roman"/>
          <w:sz w:val="28"/>
          <w:szCs w:val="28"/>
        </w:rPr>
      </w:pPr>
    </w:p>
    <w:p w:rsidR="00582235" w:rsidRPr="00B63CEC" w:rsidRDefault="00582235" w:rsidP="007C6C03">
      <w:pPr>
        <w:pStyle w:val="ConsNormal"/>
        <w:widowControl/>
        <w:suppressAutoHyphens/>
        <w:ind w:right="11" w:firstLine="935"/>
        <w:jc w:val="both"/>
        <w:rPr>
          <w:rFonts w:ascii="Times New Roman" w:hAnsi="Times New Roman" w:cs="Times New Roman"/>
          <w:color w:val="000000"/>
          <w:sz w:val="28"/>
          <w:szCs w:val="28"/>
        </w:rPr>
      </w:pPr>
      <w:r w:rsidRPr="00B63CEC">
        <w:rPr>
          <w:rFonts w:ascii="Times New Roman" w:hAnsi="Times New Roman" w:cs="Times New Roman"/>
          <w:sz w:val="28"/>
          <w:szCs w:val="28"/>
        </w:rPr>
        <w:t xml:space="preserve">1.5. </w:t>
      </w:r>
      <w:r w:rsidRPr="00B63CEC">
        <w:rPr>
          <w:rFonts w:ascii="Times New Roman" w:hAnsi="Times New Roman" w:cs="Times New Roman"/>
          <w:color w:val="000000"/>
          <w:sz w:val="28"/>
          <w:szCs w:val="28"/>
        </w:rPr>
        <w:t>Оплате подлежат оба случая лечения по соответствующим кодам КСГ:</w:t>
      </w:r>
    </w:p>
    <w:p w:rsidR="00582235" w:rsidRPr="00B63CEC" w:rsidRDefault="00582235" w:rsidP="007C6C03">
      <w:pPr>
        <w:pStyle w:val="ConsNormal"/>
        <w:widowControl/>
        <w:suppressAutoHyphens/>
        <w:ind w:right="11" w:firstLine="935"/>
        <w:jc w:val="both"/>
        <w:rPr>
          <w:rFonts w:ascii="Times New Roman" w:hAnsi="Times New Roman" w:cs="Times New Roman"/>
          <w:color w:val="000000"/>
          <w:sz w:val="28"/>
          <w:szCs w:val="28"/>
        </w:rPr>
      </w:pPr>
      <w:r w:rsidRPr="00B63CEC">
        <w:rPr>
          <w:rFonts w:ascii="Times New Roman" w:hAnsi="Times New Roman" w:cs="Times New Roman"/>
          <w:color w:val="000000"/>
          <w:sz w:val="28"/>
          <w:szCs w:val="28"/>
        </w:rPr>
        <w:t>- п</w:t>
      </w:r>
      <w:r w:rsidRPr="00B63CEC">
        <w:rPr>
          <w:rFonts w:ascii="Times New Roman" w:hAnsi="Times New Roman" w:cs="Times New Roman"/>
          <w:sz w:val="28"/>
          <w:szCs w:val="28"/>
        </w:rPr>
        <w:t xml:space="preserve">ри переводе пациента из одного отделения медицинской организации в другое, в случае, если это обусловлено возникновением нового заболевания или состояния, входящего в другой класс по МКБ-10, и если заболевание не является следствием закономерного прогрессирования основного заболевания, внутрибольничной инфекции или осложнением основного заболевания, оба случая подлежат оплате в рамках соответствующих КСГ, </w:t>
      </w:r>
      <w:r w:rsidRPr="00B63CEC">
        <w:rPr>
          <w:rFonts w:ascii="Times New Roman" w:hAnsi="Times New Roman" w:cs="Times New Roman"/>
          <w:color w:val="000000"/>
          <w:sz w:val="28"/>
          <w:szCs w:val="28"/>
        </w:rPr>
        <w:t>при этом дата перевода пациента из одного профильного отделения должна соответствовать дате поступления в другое профильное отделение;</w:t>
      </w:r>
    </w:p>
    <w:p w:rsidR="00582235" w:rsidRPr="00B63CEC" w:rsidRDefault="00582235" w:rsidP="007C6C03">
      <w:pPr>
        <w:pStyle w:val="ConsNormal"/>
        <w:widowControl/>
        <w:suppressAutoHyphens/>
        <w:ind w:right="11" w:firstLine="935"/>
        <w:jc w:val="both"/>
        <w:rPr>
          <w:rFonts w:ascii="Times New Roman" w:hAnsi="Times New Roman" w:cs="Times New Roman"/>
          <w:color w:val="000000"/>
          <w:sz w:val="28"/>
          <w:szCs w:val="28"/>
        </w:rPr>
      </w:pPr>
      <w:r w:rsidRPr="00B63CEC">
        <w:rPr>
          <w:rFonts w:ascii="Times New Roman" w:hAnsi="Times New Roman" w:cs="Times New Roman"/>
          <w:color w:val="000000"/>
          <w:sz w:val="28"/>
          <w:szCs w:val="28"/>
        </w:rPr>
        <w:t>- при переводе пациента с целью оказания медицинской помощи по профилю «Медицинская реабилитация» из профильного отделения в специализированное реабилитационное отделение этой же медицинской организаций (при наличии установленного по кодам КСГ 300.1 – 308 в стационарных условиях и по кодам КСГ 111.1 – 118 в условиях дневного стационара планового задания);</w:t>
      </w:r>
    </w:p>
    <w:p w:rsidR="00582235" w:rsidRPr="00B63CEC" w:rsidRDefault="00582235" w:rsidP="007C6C03">
      <w:pPr>
        <w:pStyle w:val="ConsNormal"/>
        <w:widowControl/>
        <w:suppressAutoHyphens/>
        <w:ind w:right="11" w:firstLine="935"/>
        <w:jc w:val="both"/>
        <w:rPr>
          <w:rFonts w:ascii="Times New Roman" w:hAnsi="Times New Roman" w:cs="Times New Roman"/>
          <w:color w:val="000000"/>
          <w:sz w:val="28"/>
          <w:szCs w:val="28"/>
        </w:rPr>
      </w:pPr>
      <w:r w:rsidRPr="00B63CEC">
        <w:rPr>
          <w:rFonts w:ascii="Times New Roman" w:hAnsi="Times New Roman" w:cs="Times New Roman"/>
          <w:color w:val="000000"/>
          <w:sz w:val="28"/>
          <w:szCs w:val="28"/>
        </w:rPr>
        <w:t>- в случаях лечения</w:t>
      </w:r>
      <w:r w:rsidRPr="00B63CEC">
        <w:rPr>
          <w:rFonts w:ascii="Times New Roman" w:hAnsi="Times New Roman" w:cs="Times New Roman"/>
          <w:sz w:val="28"/>
          <w:szCs w:val="28"/>
        </w:rPr>
        <w:t xml:space="preserve">, обусловленных патологией беременности продолжительностью 6 дней и более в соответствии с Порядком оказания медицинской помощи женщинам в период беременности по профилю «акушерство и гинекология», утвержденным приказом Министерства здравоохранения Российской Федерации от 01.11.2012 №572 н (код КСГ в стационарных условиях № 2) с последующим родоразрешением (коды КСГ </w:t>
      </w:r>
      <w:r w:rsidR="00564226" w:rsidRPr="00B63CEC">
        <w:rPr>
          <w:rFonts w:ascii="Times New Roman" w:hAnsi="Times New Roman" w:cs="Times New Roman"/>
          <w:sz w:val="28"/>
          <w:szCs w:val="28"/>
        </w:rPr>
        <w:t xml:space="preserve">в стационарных условиях </w:t>
      </w:r>
      <w:r w:rsidRPr="00B63CEC">
        <w:rPr>
          <w:rFonts w:ascii="Times New Roman" w:hAnsi="Times New Roman" w:cs="Times New Roman"/>
          <w:sz w:val="28"/>
          <w:szCs w:val="28"/>
        </w:rPr>
        <w:t>№ 4, 5). В указанных ситуациях по КСГ первого случая указывается код результата обращения 104 «Переведен на другой профиль коек».</w:t>
      </w:r>
    </w:p>
    <w:p w:rsidR="00582235" w:rsidRPr="00B63CEC" w:rsidRDefault="00582235" w:rsidP="007C6C03">
      <w:pPr>
        <w:pStyle w:val="ConsNormal"/>
        <w:widowControl/>
        <w:suppressLineNumbers/>
        <w:suppressAutoHyphens/>
        <w:ind w:right="11" w:firstLine="935"/>
        <w:jc w:val="both"/>
        <w:rPr>
          <w:rFonts w:ascii="Times New Roman" w:hAnsi="Times New Roman" w:cs="Times New Roman"/>
          <w:sz w:val="28"/>
          <w:szCs w:val="28"/>
        </w:rPr>
      </w:pPr>
    </w:p>
    <w:p w:rsidR="00582235" w:rsidRDefault="00582235" w:rsidP="007C6C03">
      <w:pPr>
        <w:pStyle w:val="ConsNormal"/>
        <w:widowControl/>
        <w:suppressAutoHyphens/>
        <w:ind w:right="11" w:firstLine="935"/>
        <w:jc w:val="both"/>
        <w:rPr>
          <w:rFonts w:ascii="Times New Roman" w:hAnsi="Times New Roman" w:cs="Times New Roman"/>
          <w:sz w:val="28"/>
          <w:szCs w:val="28"/>
        </w:rPr>
      </w:pPr>
      <w:r w:rsidRPr="00B63CEC">
        <w:rPr>
          <w:rFonts w:ascii="Times New Roman" w:hAnsi="Times New Roman" w:cs="Times New Roman"/>
          <w:color w:val="000000"/>
          <w:sz w:val="28"/>
          <w:szCs w:val="28"/>
        </w:rPr>
        <w:t>1.6.</w:t>
      </w:r>
      <w:r w:rsidRPr="00B63CEC">
        <w:rPr>
          <w:rFonts w:ascii="Times New Roman" w:hAnsi="Times New Roman" w:cs="Times New Roman"/>
          <w:sz w:val="28"/>
          <w:szCs w:val="28"/>
        </w:rPr>
        <w:t xml:space="preserve"> При переводе пациента из одной медицинской организации в другую</w:t>
      </w:r>
      <w:r w:rsidR="00A23D18">
        <w:rPr>
          <w:rFonts w:ascii="Times New Roman" w:hAnsi="Times New Roman" w:cs="Times New Roman"/>
          <w:sz w:val="28"/>
          <w:szCs w:val="28"/>
        </w:rPr>
        <w:t>,</w:t>
      </w:r>
      <w:r w:rsidRPr="00B63CEC">
        <w:rPr>
          <w:rFonts w:ascii="Times New Roman" w:hAnsi="Times New Roman" w:cs="Times New Roman"/>
          <w:sz w:val="28"/>
          <w:szCs w:val="28"/>
        </w:rPr>
        <w:t xml:space="preserve"> </w:t>
      </w:r>
      <w:r w:rsidR="00A23D18">
        <w:rPr>
          <w:rFonts w:ascii="Times New Roman" w:hAnsi="Times New Roman" w:cs="Times New Roman"/>
          <w:sz w:val="28"/>
          <w:szCs w:val="28"/>
        </w:rPr>
        <w:t xml:space="preserve">вне </w:t>
      </w:r>
      <w:r w:rsidR="00A23D18" w:rsidRPr="00B63CEC">
        <w:rPr>
          <w:rFonts w:ascii="Times New Roman" w:hAnsi="Times New Roman" w:cs="Times New Roman"/>
          <w:sz w:val="28"/>
          <w:szCs w:val="28"/>
        </w:rPr>
        <w:t>зависимо</w:t>
      </w:r>
      <w:r w:rsidR="00A23D18">
        <w:rPr>
          <w:rFonts w:ascii="Times New Roman" w:hAnsi="Times New Roman" w:cs="Times New Roman"/>
          <w:sz w:val="28"/>
          <w:szCs w:val="28"/>
        </w:rPr>
        <w:t>сти</w:t>
      </w:r>
      <w:r w:rsidR="00A23D18" w:rsidRPr="00B63CEC">
        <w:rPr>
          <w:rFonts w:ascii="Times New Roman" w:hAnsi="Times New Roman" w:cs="Times New Roman"/>
          <w:sz w:val="28"/>
          <w:szCs w:val="28"/>
        </w:rPr>
        <w:t xml:space="preserve"> от условий оказания медицинской помощи</w:t>
      </w:r>
      <w:r w:rsidR="00A23D18">
        <w:rPr>
          <w:rFonts w:ascii="Times New Roman" w:hAnsi="Times New Roman" w:cs="Times New Roman"/>
          <w:sz w:val="28"/>
          <w:szCs w:val="28"/>
        </w:rPr>
        <w:t>,</w:t>
      </w:r>
      <w:r w:rsidR="00A23D18" w:rsidRPr="00B63CEC">
        <w:rPr>
          <w:rFonts w:ascii="Times New Roman" w:hAnsi="Times New Roman" w:cs="Times New Roman"/>
          <w:sz w:val="28"/>
          <w:szCs w:val="28"/>
        </w:rPr>
        <w:t xml:space="preserve"> </w:t>
      </w:r>
      <w:r w:rsidR="00DF78C6" w:rsidRPr="00B63CEC">
        <w:rPr>
          <w:rFonts w:ascii="Times New Roman" w:hAnsi="Times New Roman" w:cs="Times New Roman"/>
          <w:sz w:val="28"/>
          <w:szCs w:val="28"/>
        </w:rPr>
        <w:t>с заболевани</w:t>
      </w:r>
      <w:r w:rsidR="00A23D18">
        <w:rPr>
          <w:rFonts w:ascii="Times New Roman" w:hAnsi="Times New Roman" w:cs="Times New Roman"/>
          <w:sz w:val="28"/>
          <w:szCs w:val="28"/>
        </w:rPr>
        <w:t>ями</w:t>
      </w:r>
      <w:r w:rsidR="00DF78C6" w:rsidRPr="00B63CEC">
        <w:rPr>
          <w:rFonts w:ascii="Times New Roman" w:hAnsi="Times New Roman" w:cs="Times New Roman"/>
          <w:sz w:val="28"/>
          <w:szCs w:val="28"/>
        </w:rPr>
        <w:t>, отнесенным</w:t>
      </w:r>
      <w:r w:rsidR="00A23D18">
        <w:rPr>
          <w:rFonts w:ascii="Times New Roman" w:hAnsi="Times New Roman" w:cs="Times New Roman"/>
          <w:sz w:val="28"/>
          <w:szCs w:val="28"/>
        </w:rPr>
        <w:t>и</w:t>
      </w:r>
      <w:r w:rsidR="00DF78C6" w:rsidRPr="00B63CEC">
        <w:rPr>
          <w:rFonts w:ascii="Times New Roman" w:hAnsi="Times New Roman" w:cs="Times New Roman"/>
          <w:sz w:val="28"/>
          <w:szCs w:val="28"/>
        </w:rPr>
        <w:t xml:space="preserve"> к одной либо к разным КСГ</w:t>
      </w:r>
      <w:r w:rsidR="00DF78C6">
        <w:rPr>
          <w:rFonts w:ascii="Times New Roman" w:hAnsi="Times New Roman" w:cs="Times New Roman"/>
          <w:sz w:val="28"/>
          <w:szCs w:val="28"/>
        </w:rPr>
        <w:t>,</w:t>
      </w:r>
      <w:r w:rsidR="00DF78C6" w:rsidRPr="00DF78C6">
        <w:rPr>
          <w:rFonts w:ascii="Times New Roman" w:hAnsi="Times New Roman" w:cs="Times New Roman"/>
          <w:sz w:val="28"/>
          <w:szCs w:val="28"/>
        </w:rPr>
        <w:t xml:space="preserve"> </w:t>
      </w:r>
      <w:r w:rsidR="00DF78C6" w:rsidRPr="00B63CEC">
        <w:rPr>
          <w:rFonts w:ascii="Times New Roman" w:hAnsi="Times New Roman" w:cs="Times New Roman"/>
          <w:sz w:val="28"/>
          <w:szCs w:val="28"/>
        </w:rPr>
        <w:t>оплате подлежат оба случая лечения</w:t>
      </w:r>
      <w:r w:rsidRPr="00B63CEC">
        <w:rPr>
          <w:rFonts w:ascii="Times New Roman" w:hAnsi="Times New Roman" w:cs="Times New Roman"/>
          <w:sz w:val="28"/>
          <w:szCs w:val="28"/>
        </w:rPr>
        <w:t xml:space="preserve">. </w:t>
      </w:r>
    </w:p>
    <w:p w:rsidR="006A135B" w:rsidRPr="00B63CEC" w:rsidRDefault="006A135B" w:rsidP="007C6C03">
      <w:pPr>
        <w:pStyle w:val="ConsNormal"/>
        <w:widowControl/>
        <w:suppressAutoHyphens/>
        <w:ind w:right="11" w:firstLine="935"/>
        <w:jc w:val="both"/>
        <w:rPr>
          <w:rFonts w:ascii="Times New Roman" w:hAnsi="Times New Roman" w:cs="Times New Roman"/>
          <w:sz w:val="28"/>
          <w:szCs w:val="28"/>
        </w:rPr>
      </w:pPr>
    </w:p>
    <w:p w:rsidR="006A135B" w:rsidRDefault="006A135B" w:rsidP="006A135B">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1.7. Оплата обоснованных с</w:t>
      </w:r>
      <w:r w:rsidRPr="00184E61">
        <w:rPr>
          <w:rFonts w:ascii="Times New Roman" w:hAnsi="Times New Roman" w:cs="Times New Roman"/>
          <w:sz w:val="28"/>
          <w:szCs w:val="28"/>
        </w:rPr>
        <w:t>верхдлительны</w:t>
      </w:r>
      <w:r>
        <w:rPr>
          <w:rFonts w:ascii="Times New Roman" w:hAnsi="Times New Roman" w:cs="Times New Roman"/>
          <w:sz w:val="28"/>
          <w:szCs w:val="28"/>
        </w:rPr>
        <w:t>х</w:t>
      </w:r>
      <w:r w:rsidRPr="00184E61">
        <w:rPr>
          <w:rFonts w:ascii="Times New Roman" w:hAnsi="Times New Roman" w:cs="Times New Roman"/>
          <w:sz w:val="28"/>
          <w:szCs w:val="28"/>
        </w:rPr>
        <w:t xml:space="preserve"> </w:t>
      </w:r>
      <w:r>
        <w:rPr>
          <w:rFonts w:ascii="Times New Roman" w:hAnsi="Times New Roman" w:cs="Times New Roman"/>
          <w:sz w:val="28"/>
          <w:szCs w:val="28"/>
        </w:rPr>
        <w:t xml:space="preserve">случаев госпитализации </w:t>
      </w:r>
      <w:r w:rsidR="00864FA8" w:rsidRPr="00184E61">
        <w:rPr>
          <w:rFonts w:ascii="Times New Roman" w:hAnsi="Times New Roman" w:cs="Times New Roman"/>
          <w:sz w:val="28"/>
          <w:szCs w:val="28"/>
        </w:rPr>
        <w:t>в стационарных условиях</w:t>
      </w:r>
      <w:r w:rsidR="00864FA8">
        <w:rPr>
          <w:rFonts w:ascii="Times New Roman" w:hAnsi="Times New Roman" w:cs="Times New Roman"/>
          <w:sz w:val="28"/>
          <w:szCs w:val="28"/>
        </w:rPr>
        <w:t xml:space="preserve"> </w:t>
      </w:r>
      <w:r>
        <w:rPr>
          <w:rFonts w:ascii="Times New Roman" w:hAnsi="Times New Roman" w:cs="Times New Roman"/>
          <w:sz w:val="28"/>
          <w:szCs w:val="28"/>
        </w:rPr>
        <w:t>производится по законченному случаю по КСГ с применением соответствующего коэффициента сложности лечения пациента.</w:t>
      </w:r>
    </w:p>
    <w:p w:rsidR="006A135B" w:rsidRDefault="006A135B" w:rsidP="006A135B">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Критерием отнесения случая к</w:t>
      </w:r>
      <w:r w:rsidRPr="00184E61">
        <w:rPr>
          <w:rFonts w:ascii="Times New Roman" w:hAnsi="Times New Roman" w:cs="Times New Roman"/>
          <w:sz w:val="28"/>
          <w:szCs w:val="28"/>
        </w:rPr>
        <w:t xml:space="preserve"> </w:t>
      </w:r>
      <w:r w:rsidRPr="00321C46">
        <w:rPr>
          <w:rFonts w:ascii="Times New Roman" w:hAnsi="Times New Roman" w:cs="Times New Roman"/>
          <w:sz w:val="28"/>
          <w:szCs w:val="28"/>
        </w:rPr>
        <w:t xml:space="preserve">сверхдлительным является нахождение в отделении круглосуточного стационара с непрерывным сроком свыше 30 дней (45 </w:t>
      </w:r>
      <w:r w:rsidRPr="00321C46">
        <w:rPr>
          <w:rFonts w:ascii="Times New Roman" w:hAnsi="Times New Roman" w:cs="Times New Roman"/>
          <w:sz w:val="28"/>
          <w:szCs w:val="28"/>
        </w:rPr>
        <w:lastRenderedPageBreak/>
        <w:t>дней по перечню КСГ, приведенному в таблице 2 Приложения</w:t>
      </w:r>
      <w:r w:rsidRPr="00184E61">
        <w:rPr>
          <w:rFonts w:ascii="Times New Roman" w:hAnsi="Times New Roman" w:cs="Times New Roman"/>
          <w:sz w:val="28"/>
          <w:szCs w:val="28"/>
        </w:rPr>
        <w:t xml:space="preserve"> 2 к Способам оплаты </w:t>
      </w:r>
      <w:r w:rsidRPr="00184E61">
        <w:rPr>
          <w:rFonts w:ascii="Times New Roman" w:hAnsi="Times New Roman" w:cs="Times New Roman"/>
          <w:color w:val="000000"/>
          <w:sz w:val="28"/>
          <w:szCs w:val="28"/>
        </w:rPr>
        <w:t>медицинской помощи, оказываемой гражданам в рамках Территориальной программы ОМС</w:t>
      </w:r>
      <w:r>
        <w:rPr>
          <w:rFonts w:ascii="Times New Roman" w:hAnsi="Times New Roman" w:cs="Times New Roman"/>
          <w:color w:val="000000"/>
          <w:sz w:val="28"/>
          <w:szCs w:val="28"/>
        </w:rPr>
        <w:t>)</w:t>
      </w:r>
      <w:r w:rsidRPr="00184E61">
        <w:rPr>
          <w:rFonts w:ascii="Times New Roman" w:hAnsi="Times New Roman" w:cs="Times New Roman"/>
          <w:color w:val="000000"/>
          <w:sz w:val="28"/>
          <w:szCs w:val="28"/>
        </w:rPr>
        <w:t>.</w:t>
      </w:r>
    </w:p>
    <w:p w:rsidR="006A135B" w:rsidRDefault="006A135B" w:rsidP="006A135B">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В случае получения пациентом медицинской помощи в стационарных условиях при госпитализации в течение 2016 года и по состоянию на 31.12.2016 с длительностью госпитализации 180 календарных дней и более, случай считается условно законченным и подлежит оплате по правилам оплаты сверхдлительных сроков госпитализации за </w:t>
      </w:r>
      <w:r w:rsidRPr="00CF7646">
        <w:rPr>
          <w:rFonts w:ascii="Times New Roman" w:hAnsi="Times New Roman" w:cs="Times New Roman"/>
          <w:sz w:val="28"/>
          <w:szCs w:val="28"/>
        </w:rPr>
        <w:t>фактическое количество дней госпитализации</w:t>
      </w:r>
      <w:r>
        <w:rPr>
          <w:rFonts w:ascii="Times New Roman" w:hAnsi="Times New Roman" w:cs="Times New Roman"/>
          <w:sz w:val="28"/>
          <w:szCs w:val="28"/>
        </w:rPr>
        <w:t xml:space="preserve"> с результатом обращения «109 – лечение продолжено». Последующее лечение подлежит оплате по правилам и тарифам, установленным на соответствующий календарный год.</w:t>
      </w:r>
    </w:p>
    <w:p w:rsidR="006A135B" w:rsidRDefault="006A135B" w:rsidP="006A135B">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Случаи лечения, превышающие 366 дней (при госпитализации пациентов до 01.01.2016) по состоянию на 31.12.2016, оплачиваются в объеме не более 366 дней за весь период лечения.</w:t>
      </w:r>
    </w:p>
    <w:p w:rsidR="006A135B" w:rsidRPr="006A135B" w:rsidRDefault="006A135B" w:rsidP="007C6C03">
      <w:pPr>
        <w:pStyle w:val="ConsNormal"/>
        <w:widowControl/>
        <w:suppressAutoHyphens/>
        <w:ind w:right="11" w:firstLine="935"/>
        <w:jc w:val="both"/>
        <w:rPr>
          <w:rFonts w:ascii="Times New Roman" w:hAnsi="Times New Roman" w:cs="Times New Roman"/>
          <w:sz w:val="28"/>
          <w:szCs w:val="28"/>
        </w:rPr>
      </w:pPr>
    </w:p>
    <w:p w:rsidR="00582235" w:rsidRPr="00B63CEC" w:rsidRDefault="00582235" w:rsidP="00405286">
      <w:pPr>
        <w:pStyle w:val="ConsPlusNormal"/>
        <w:ind w:firstLine="851"/>
        <w:jc w:val="left"/>
        <w:outlineLvl w:val="1"/>
        <w:rPr>
          <w:rFonts w:ascii="Times New Roman" w:hAnsi="Times New Roman" w:cs="Times New Roman"/>
          <w:color w:val="000000"/>
          <w:sz w:val="28"/>
          <w:szCs w:val="28"/>
        </w:rPr>
      </w:pPr>
      <w:r w:rsidRPr="00B63CEC">
        <w:rPr>
          <w:rFonts w:ascii="Times New Roman" w:hAnsi="Times New Roman" w:cs="Times New Roman"/>
          <w:color w:val="000000"/>
          <w:sz w:val="28"/>
          <w:szCs w:val="28"/>
        </w:rPr>
        <w:t>1.</w:t>
      </w:r>
      <w:r w:rsidR="00C27A05">
        <w:rPr>
          <w:rFonts w:ascii="Times New Roman" w:hAnsi="Times New Roman" w:cs="Times New Roman"/>
          <w:color w:val="000000"/>
          <w:sz w:val="28"/>
          <w:szCs w:val="28"/>
        </w:rPr>
        <w:t>8</w:t>
      </w:r>
      <w:r w:rsidRPr="00B63CEC">
        <w:rPr>
          <w:rFonts w:ascii="Times New Roman" w:hAnsi="Times New Roman" w:cs="Times New Roman"/>
          <w:color w:val="000000"/>
          <w:sz w:val="28"/>
          <w:szCs w:val="28"/>
        </w:rPr>
        <w:t>. К</w:t>
      </w:r>
      <w:r w:rsidRPr="00B63CEC">
        <w:rPr>
          <w:rFonts w:ascii="Times New Roman" w:hAnsi="Times New Roman" w:cs="Times New Roman"/>
          <w:sz w:val="28"/>
          <w:szCs w:val="28"/>
        </w:rPr>
        <w:t xml:space="preserve">оэффициент сложности лечения пациента устанавливается </w:t>
      </w:r>
      <w:r w:rsidR="00631FEB">
        <w:rPr>
          <w:rFonts w:ascii="Times New Roman" w:hAnsi="Times New Roman" w:cs="Times New Roman"/>
          <w:sz w:val="28"/>
          <w:szCs w:val="28"/>
        </w:rPr>
        <w:t xml:space="preserve">к отдельным случаям оказания медицинской помощи, приведенным в таблице 4 </w:t>
      </w:r>
      <w:r w:rsidR="00631FEB" w:rsidRPr="00EF51BD">
        <w:rPr>
          <w:rFonts w:ascii="Times New Roman" w:hAnsi="Times New Roman" w:cs="Times New Roman"/>
          <w:sz w:val="28"/>
          <w:szCs w:val="28"/>
        </w:rPr>
        <w:t>Приложени</w:t>
      </w:r>
      <w:r w:rsidR="00631FEB">
        <w:rPr>
          <w:rFonts w:ascii="Times New Roman" w:hAnsi="Times New Roman" w:cs="Times New Roman"/>
          <w:sz w:val="28"/>
          <w:szCs w:val="28"/>
        </w:rPr>
        <w:t>я</w:t>
      </w:r>
      <w:r w:rsidR="00631FEB" w:rsidRPr="00EF51BD">
        <w:rPr>
          <w:rFonts w:ascii="Times New Roman" w:hAnsi="Times New Roman" w:cs="Times New Roman"/>
          <w:sz w:val="28"/>
          <w:szCs w:val="28"/>
        </w:rPr>
        <w:t xml:space="preserve"> </w:t>
      </w:r>
      <w:r w:rsidR="00631FEB">
        <w:rPr>
          <w:rFonts w:ascii="Times New Roman" w:hAnsi="Times New Roman" w:cs="Times New Roman"/>
          <w:sz w:val="28"/>
          <w:szCs w:val="28"/>
        </w:rPr>
        <w:t xml:space="preserve">1 к </w:t>
      </w:r>
      <w:r w:rsidR="00631FEB" w:rsidRPr="00EF51BD">
        <w:rPr>
          <w:rFonts w:ascii="Times New Roman" w:hAnsi="Times New Roman" w:cs="Times New Roman"/>
          <w:color w:val="000000"/>
          <w:sz w:val="28"/>
          <w:szCs w:val="28"/>
        </w:rPr>
        <w:t>Размер</w:t>
      </w:r>
      <w:r w:rsidR="00631FEB">
        <w:rPr>
          <w:rFonts w:ascii="Times New Roman" w:hAnsi="Times New Roman" w:cs="Times New Roman"/>
          <w:color w:val="000000"/>
          <w:sz w:val="28"/>
          <w:szCs w:val="28"/>
        </w:rPr>
        <w:t>у</w:t>
      </w:r>
      <w:r w:rsidR="00631FEB" w:rsidRPr="00EF51BD">
        <w:rPr>
          <w:rFonts w:ascii="Times New Roman" w:hAnsi="Times New Roman" w:cs="Times New Roman"/>
          <w:color w:val="000000"/>
          <w:sz w:val="28"/>
          <w:szCs w:val="28"/>
        </w:rPr>
        <w:t xml:space="preserve"> и структур</w:t>
      </w:r>
      <w:r w:rsidR="00631FEB">
        <w:rPr>
          <w:rFonts w:ascii="Times New Roman" w:hAnsi="Times New Roman" w:cs="Times New Roman"/>
          <w:color w:val="000000"/>
          <w:sz w:val="28"/>
          <w:szCs w:val="28"/>
        </w:rPr>
        <w:t>е</w:t>
      </w:r>
      <w:r w:rsidR="00631FEB" w:rsidRPr="00EF51BD">
        <w:rPr>
          <w:rFonts w:ascii="Times New Roman" w:hAnsi="Times New Roman" w:cs="Times New Roman"/>
          <w:color w:val="000000"/>
          <w:sz w:val="28"/>
          <w:szCs w:val="28"/>
        </w:rPr>
        <w:t xml:space="preserve"> тарифов</w:t>
      </w:r>
      <w:r w:rsidR="00631FEB">
        <w:rPr>
          <w:rFonts w:ascii="Times New Roman" w:hAnsi="Times New Roman" w:cs="Times New Roman"/>
          <w:color w:val="000000"/>
          <w:sz w:val="28"/>
          <w:szCs w:val="28"/>
        </w:rPr>
        <w:t xml:space="preserve"> </w:t>
      </w:r>
      <w:r w:rsidR="00631FEB" w:rsidRPr="00EF51BD">
        <w:rPr>
          <w:rFonts w:ascii="Times New Roman" w:hAnsi="Times New Roman" w:cs="Times New Roman"/>
          <w:color w:val="000000"/>
          <w:sz w:val="28"/>
          <w:szCs w:val="28"/>
        </w:rPr>
        <w:t>на оплату медицинской помощи</w:t>
      </w:r>
      <w:r w:rsidR="00405286">
        <w:rPr>
          <w:rFonts w:ascii="Times New Roman" w:hAnsi="Times New Roman" w:cs="Times New Roman"/>
          <w:color w:val="000000"/>
          <w:sz w:val="28"/>
          <w:szCs w:val="28"/>
        </w:rPr>
        <w:t>.</w:t>
      </w:r>
    </w:p>
    <w:p w:rsidR="00582235" w:rsidRPr="00B63CEC" w:rsidRDefault="00582235" w:rsidP="00086488">
      <w:pPr>
        <w:spacing w:after="0" w:line="240" w:lineRule="auto"/>
        <w:ind w:firstLine="851"/>
        <w:jc w:val="both"/>
        <w:rPr>
          <w:rFonts w:ascii="Times New Roman" w:hAnsi="Times New Roman"/>
          <w:sz w:val="28"/>
          <w:szCs w:val="28"/>
        </w:rPr>
      </w:pPr>
      <w:r w:rsidRPr="00B63CEC">
        <w:rPr>
          <w:rFonts w:ascii="Times New Roman" w:hAnsi="Times New Roman"/>
          <w:sz w:val="28"/>
          <w:szCs w:val="28"/>
        </w:rPr>
        <w:t>Суммарное значение коэффициента сложности лечения пациента (далее – КСЛП</w:t>
      </w:r>
      <w:r w:rsidRPr="00B63CEC">
        <w:rPr>
          <w:rFonts w:ascii="Times New Roman" w:hAnsi="Times New Roman"/>
          <w:sz w:val="28"/>
          <w:szCs w:val="28"/>
          <w:vertAlign w:val="subscript"/>
        </w:rPr>
        <w:t>сумм</w:t>
      </w:r>
      <w:r w:rsidRPr="00B63CEC">
        <w:rPr>
          <w:rFonts w:ascii="Times New Roman" w:hAnsi="Times New Roman"/>
          <w:sz w:val="28"/>
          <w:szCs w:val="28"/>
        </w:rPr>
        <w:t>) при наличии нескольких критериев</w:t>
      </w:r>
      <w:r w:rsidR="005104FF">
        <w:rPr>
          <w:rFonts w:ascii="Times New Roman" w:hAnsi="Times New Roman"/>
          <w:sz w:val="28"/>
          <w:szCs w:val="28"/>
        </w:rPr>
        <w:t xml:space="preserve"> (за исключением с</w:t>
      </w:r>
      <w:r w:rsidR="005104FF" w:rsidRPr="00B63CEC">
        <w:rPr>
          <w:rFonts w:ascii="Times New Roman" w:hAnsi="Times New Roman"/>
          <w:sz w:val="28"/>
          <w:szCs w:val="28"/>
        </w:rPr>
        <w:t>верхдлительны</w:t>
      </w:r>
      <w:r w:rsidR="005104FF">
        <w:rPr>
          <w:rFonts w:ascii="Times New Roman" w:hAnsi="Times New Roman"/>
          <w:sz w:val="28"/>
          <w:szCs w:val="28"/>
        </w:rPr>
        <w:t>х</w:t>
      </w:r>
      <w:r w:rsidR="005104FF" w:rsidRPr="00B63CEC">
        <w:rPr>
          <w:rFonts w:ascii="Times New Roman" w:hAnsi="Times New Roman"/>
          <w:sz w:val="28"/>
          <w:szCs w:val="28"/>
        </w:rPr>
        <w:t xml:space="preserve"> срок</w:t>
      </w:r>
      <w:r w:rsidR="005104FF">
        <w:rPr>
          <w:rFonts w:ascii="Times New Roman" w:hAnsi="Times New Roman"/>
          <w:sz w:val="28"/>
          <w:szCs w:val="28"/>
        </w:rPr>
        <w:t>ов</w:t>
      </w:r>
      <w:r w:rsidR="005104FF" w:rsidRPr="00B63CEC">
        <w:rPr>
          <w:rFonts w:ascii="Times New Roman" w:hAnsi="Times New Roman"/>
          <w:sz w:val="28"/>
          <w:szCs w:val="28"/>
        </w:rPr>
        <w:t xml:space="preserve"> госпитализации </w:t>
      </w:r>
      <w:r w:rsidR="005104FF" w:rsidRPr="00184E61">
        <w:rPr>
          <w:rFonts w:ascii="Times New Roman" w:hAnsi="Times New Roman"/>
          <w:sz w:val="28"/>
          <w:szCs w:val="28"/>
        </w:rPr>
        <w:t>в стационарных условиях</w:t>
      </w:r>
      <w:r w:rsidR="005104FF">
        <w:rPr>
          <w:rFonts w:ascii="Times New Roman" w:hAnsi="Times New Roman"/>
          <w:sz w:val="28"/>
          <w:szCs w:val="28"/>
        </w:rPr>
        <w:t xml:space="preserve">) </w:t>
      </w:r>
      <w:r w:rsidRPr="00B63CEC">
        <w:rPr>
          <w:rFonts w:ascii="Times New Roman" w:hAnsi="Times New Roman"/>
          <w:sz w:val="28"/>
          <w:szCs w:val="28"/>
        </w:rPr>
        <w:t>определяется по формуле:</w:t>
      </w:r>
    </w:p>
    <w:p w:rsidR="00582235" w:rsidRPr="008772F8" w:rsidRDefault="00582235" w:rsidP="007C6C03">
      <w:pPr>
        <w:spacing w:after="0" w:line="240" w:lineRule="auto"/>
        <w:ind w:firstLine="720"/>
        <w:jc w:val="both"/>
        <w:rPr>
          <w:rFonts w:ascii="Times New Roman" w:hAnsi="Times New Roman"/>
          <w:sz w:val="20"/>
          <w:szCs w:val="28"/>
        </w:rPr>
      </w:pPr>
    </w:p>
    <w:p w:rsidR="00582235" w:rsidRPr="00B63CEC" w:rsidRDefault="00582235" w:rsidP="00086488">
      <w:pPr>
        <w:spacing w:after="0" w:line="240" w:lineRule="auto"/>
        <w:ind w:firstLine="720"/>
        <w:jc w:val="center"/>
        <w:rPr>
          <w:rFonts w:ascii="Times New Roman" w:hAnsi="Times New Roman"/>
          <w:sz w:val="28"/>
          <w:szCs w:val="28"/>
        </w:rPr>
      </w:pPr>
      <w:r w:rsidRPr="00B63CEC">
        <w:rPr>
          <w:rFonts w:ascii="Times New Roman" w:hAnsi="Times New Roman"/>
          <w:sz w:val="28"/>
          <w:szCs w:val="28"/>
        </w:rPr>
        <w:t>КСЛП</w:t>
      </w:r>
      <w:r w:rsidRPr="00B63CEC">
        <w:rPr>
          <w:rFonts w:ascii="Times New Roman" w:hAnsi="Times New Roman"/>
          <w:sz w:val="28"/>
          <w:szCs w:val="28"/>
          <w:vertAlign w:val="subscript"/>
        </w:rPr>
        <w:t>сумм</w:t>
      </w:r>
      <w:r w:rsidRPr="00B63CEC">
        <w:rPr>
          <w:rFonts w:ascii="Times New Roman" w:hAnsi="Times New Roman"/>
          <w:sz w:val="28"/>
          <w:szCs w:val="28"/>
        </w:rPr>
        <w:t xml:space="preserve"> = КСЛП</w:t>
      </w:r>
      <w:r w:rsidRPr="00B63CEC">
        <w:rPr>
          <w:rFonts w:ascii="Times New Roman" w:hAnsi="Times New Roman"/>
          <w:sz w:val="28"/>
          <w:szCs w:val="28"/>
          <w:vertAlign w:val="subscript"/>
        </w:rPr>
        <w:t>1</w:t>
      </w:r>
      <w:r w:rsidRPr="00B63CEC">
        <w:rPr>
          <w:rFonts w:ascii="Times New Roman" w:hAnsi="Times New Roman"/>
          <w:sz w:val="28"/>
          <w:szCs w:val="28"/>
        </w:rPr>
        <w:t>+ (КСЛП</w:t>
      </w:r>
      <w:r w:rsidRPr="00B63CEC">
        <w:rPr>
          <w:rFonts w:ascii="Times New Roman" w:hAnsi="Times New Roman"/>
          <w:sz w:val="28"/>
          <w:szCs w:val="28"/>
          <w:vertAlign w:val="subscript"/>
        </w:rPr>
        <w:t>2</w:t>
      </w:r>
      <w:r w:rsidRPr="00B63CEC">
        <w:rPr>
          <w:rFonts w:ascii="Times New Roman" w:hAnsi="Times New Roman"/>
          <w:sz w:val="28"/>
          <w:szCs w:val="28"/>
        </w:rPr>
        <w:t>-1)+(КСЛП</w:t>
      </w:r>
      <w:r w:rsidRPr="00B63CEC">
        <w:rPr>
          <w:rFonts w:ascii="Times New Roman" w:hAnsi="Times New Roman"/>
          <w:sz w:val="28"/>
          <w:szCs w:val="28"/>
          <w:vertAlign w:val="subscript"/>
          <w:lang w:val="en-US"/>
        </w:rPr>
        <w:t>n</w:t>
      </w:r>
      <w:r w:rsidRPr="00B63CEC">
        <w:rPr>
          <w:rFonts w:ascii="Times New Roman" w:hAnsi="Times New Roman"/>
          <w:sz w:val="28"/>
          <w:szCs w:val="28"/>
        </w:rPr>
        <w:t>-1)</w:t>
      </w:r>
    </w:p>
    <w:p w:rsidR="00582235" w:rsidRPr="008772F8" w:rsidRDefault="00582235" w:rsidP="007C6C03">
      <w:pPr>
        <w:spacing w:after="0" w:line="240" w:lineRule="auto"/>
        <w:ind w:firstLine="720"/>
        <w:rPr>
          <w:rFonts w:ascii="Times New Roman" w:hAnsi="Times New Roman"/>
          <w:sz w:val="20"/>
          <w:szCs w:val="28"/>
        </w:rPr>
      </w:pPr>
    </w:p>
    <w:p w:rsidR="00582235" w:rsidRPr="00B63CEC" w:rsidRDefault="00582235" w:rsidP="007C6C03">
      <w:pPr>
        <w:spacing w:after="0" w:line="240" w:lineRule="auto"/>
        <w:ind w:firstLine="720"/>
        <w:jc w:val="both"/>
        <w:rPr>
          <w:rFonts w:ascii="Times New Roman" w:hAnsi="Times New Roman"/>
          <w:sz w:val="28"/>
          <w:szCs w:val="28"/>
        </w:rPr>
      </w:pPr>
      <w:r w:rsidRPr="00B63CEC">
        <w:rPr>
          <w:rFonts w:ascii="Times New Roman" w:hAnsi="Times New Roman"/>
          <w:sz w:val="28"/>
          <w:szCs w:val="28"/>
        </w:rPr>
        <w:t>При этом суммарное значение КСЛП пр</w:t>
      </w:r>
      <w:r w:rsidR="005104FF">
        <w:rPr>
          <w:rFonts w:ascii="Times New Roman" w:hAnsi="Times New Roman"/>
          <w:sz w:val="28"/>
          <w:szCs w:val="28"/>
        </w:rPr>
        <w:t xml:space="preserve">и наличии нескольких критериев </w:t>
      </w:r>
      <w:r w:rsidRPr="00B63CEC">
        <w:rPr>
          <w:rFonts w:ascii="Times New Roman" w:hAnsi="Times New Roman"/>
          <w:sz w:val="28"/>
          <w:szCs w:val="28"/>
        </w:rPr>
        <w:t>не может превышать 1,8.</w:t>
      </w:r>
    </w:p>
    <w:p w:rsidR="00582235" w:rsidRPr="00B63CEC" w:rsidRDefault="00582235" w:rsidP="007C6C03">
      <w:pPr>
        <w:spacing w:after="0" w:line="240" w:lineRule="auto"/>
        <w:ind w:firstLine="720"/>
        <w:jc w:val="both"/>
        <w:rPr>
          <w:rFonts w:ascii="Times New Roman" w:hAnsi="Times New Roman"/>
          <w:sz w:val="28"/>
          <w:szCs w:val="28"/>
        </w:rPr>
      </w:pPr>
      <w:r w:rsidRPr="00B63CEC">
        <w:rPr>
          <w:rFonts w:ascii="Times New Roman" w:hAnsi="Times New Roman"/>
          <w:sz w:val="28"/>
          <w:szCs w:val="28"/>
        </w:rPr>
        <w:t>В случае сочетания факта сверхдлительной госпитализации с другими критериями рассчитанное суммарное значение КСЛП, исходя из длительности госпитализации, прибавляется по аналогичной формуле без ограничения итогового значения.</w:t>
      </w:r>
    </w:p>
    <w:p w:rsidR="00582235" w:rsidRDefault="00582235" w:rsidP="007C6C03">
      <w:pPr>
        <w:pStyle w:val="ConsNormal"/>
        <w:widowControl/>
        <w:suppressAutoHyphens/>
        <w:ind w:right="11" w:firstLine="935"/>
        <w:jc w:val="both"/>
        <w:rPr>
          <w:rFonts w:ascii="Times New Roman" w:hAnsi="Times New Roman" w:cs="Times New Roman"/>
          <w:sz w:val="28"/>
          <w:szCs w:val="28"/>
        </w:rPr>
      </w:pPr>
      <w:r w:rsidRPr="00B63CEC">
        <w:rPr>
          <w:rFonts w:ascii="Times New Roman" w:hAnsi="Times New Roman" w:cs="Times New Roman"/>
          <w:sz w:val="28"/>
          <w:szCs w:val="28"/>
        </w:rPr>
        <w:t>При сверхдлительных сроках госпитализации (более 30 дней/45 дней по отдельным КСГ), обусловленных медицинскими показаниями, оплата производится с применением коэффициента сложности лечения пациента (Кслп), учитывающего компенсацию расходов на медикаменты и расходные материалы в основных (лечебных) отделениях, в отделении (палате) интенсивной терапии и реанимации, на питание больного и т.д. Значение коэффициента определяется в зависимости от фактического количества проведенных койко-дней по формуле:</w:t>
      </w:r>
    </w:p>
    <w:p w:rsidR="005104FF" w:rsidRPr="00321C46" w:rsidRDefault="005104FF" w:rsidP="007C6C03">
      <w:pPr>
        <w:pStyle w:val="ConsNormal"/>
        <w:widowControl/>
        <w:suppressAutoHyphens/>
        <w:ind w:right="11" w:firstLine="935"/>
        <w:jc w:val="both"/>
        <w:rPr>
          <w:rFonts w:ascii="Times New Roman" w:hAnsi="Times New Roman" w:cs="Times New Roman"/>
          <w:sz w:val="22"/>
          <w:szCs w:val="28"/>
        </w:rPr>
      </w:pPr>
    </w:p>
    <w:p w:rsidR="00321C46" w:rsidRDefault="00321C46" w:rsidP="00321C46">
      <w:pPr>
        <w:jc w:val="center"/>
      </w:pPr>
      <w:r w:rsidRPr="00CD425F">
        <w:rPr>
          <w:rFonts w:ascii="Times New Roman" w:hAnsi="Times New Roman"/>
          <w:position w:val="-28"/>
          <w:sz w:val="28"/>
          <w:szCs w:val="28"/>
        </w:rPr>
        <w:object w:dxaOrig="3739"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2pt;height:34pt" o:ole="">
            <v:imagedata r:id="rId8" o:title=""/>
          </v:shape>
          <o:OLEObject Type="Embed" ProgID="Equation.3" ShapeID="_x0000_i1025" DrawAspect="Content" ObjectID="_1517303490" r:id="rId9"/>
        </w:object>
      </w:r>
      <w:r w:rsidRPr="00A5460A">
        <w:rPr>
          <w:rFonts w:ascii="Times New Roman" w:eastAsia="Times New Roman" w:hAnsi="Times New Roman"/>
          <w:sz w:val="28"/>
          <w:szCs w:val="28"/>
          <w:lang w:eastAsia="ru-RU"/>
        </w:rPr>
        <w:t>, где</w:t>
      </w:r>
    </w:p>
    <w:p w:rsidR="00321C46" w:rsidRPr="00321C46" w:rsidRDefault="00321C46" w:rsidP="007C6C03">
      <w:pPr>
        <w:pStyle w:val="ConsNormal"/>
        <w:widowControl/>
        <w:suppressAutoHyphens/>
        <w:ind w:right="11" w:firstLine="935"/>
        <w:jc w:val="both"/>
        <w:rPr>
          <w:rFonts w:ascii="Times New Roman" w:hAnsi="Times New Roman" w:cs="Times New Roman"/>
          <w:szCs w:val="28"/>
        </w:rPr>
      </w:pPr>
    </w:p>
    <w:p w:rsidR="00582235" w:rsidRPr="00C35904" w:rsidRDefault="00582235" w:rsidP="007C6C03">
      <w:pPr>
        <w:pStyle w:val="ConsNormal"/>
        <w:widowControl/>
        <w:suppressAutoHyphens/>
        <w:ind w:right="11" w:firstLine="935"/>
        <w:jc w:val="both"/>
        <w:rPr>
          <w:rFonts w:ascii="Times New Roman" w:hAnsi="Times New Roman" w:cs="Times New Roman"/>
          <w:sz w:val="28"/>
          <w:szCs w:val="28"/>
        </w:rPr>
      </w:pPr>
      <w:r w:rsidRPr="00C35904">
        <w:rPr>
          <w:rFonts w:ascii="Times New Roman" w:hAnsi="Times New Roman" w:cs="Times New Roman"/>
          <w:sz w:val="28"/>
          <w:szCs w:val="28"/>
        </w:rPr>
        <w:t>ФКД – фактическое количество койко-дней;</w:t>
      </w:r>
    </w:p>
    <w:p w:rsidR="00582235" w:rsidRPr="00C35904" w:rsidRDefault="00582235" w:rsidP="007C6C03">
      <w:pPr>
        <w:pStyle w:val="ConsNormal"/>
        <w:widowControl/>
        <w:suppressAutoHyphens/>
        <w:ind w:right="11" w:firstLine="935"/>
        <w:jc w:val="both"/>
        <w:rPr>
          <w:rFonts w:ascii="Times New Roman" w:hAnsi="Times New Roman" w:cs="Times New Roman"/>
          <w:sz w:val="28"/>
          <w:szCs w:val="28"/>
        </w:rPr>
      </w:pPr>
      <w:r w:rsidRPr="00C35904">
        <w:rPr>
          <w:rFonts w:ascii="Times New Roman" w:hAnsi="Times New Roman" w:cs="Times New Roman"/>
          <w:sz w:val="28"/>
          <w:szCs w:val="28"/>
        </w:rPr>
        <w:t>НКД – нормативное количество койко-дней (30дней, 45 дней по перечню КСГ согласно таблице 2 Приложения 2 к Способам оплаты;</w:t>
      </w:r>
    </w:p>
    <w:p w:rsidR="00582235" w:rsidRPr="00C35904" w:rsidRDefault="00582235" w:rsidP="007C6C03">
      <w:pPr>
        <w:pStyle w:val="ConsNormal"/>
        <w:widowControl/>
        <w:suppressAutoHyphens/>
        <w:ind w:right="11" w:firstLine="935"/>
        <w:jc w:val="both"/>
        <w:rPr>
          <w:rFonts w:ascii="Times New Roman" w:hAnsi="Times New Roman" w:cs="Times New Roman"/>
          <w:sz w:val="28"/>
          <w:szCs w:val="28"/>
        </w:rPr>
      </w:pPr>
      <w:r w:rsidRPr="00C35904">
        <w:rPr>
          <w:rFonts w:ascii="Times New Roman" w:hAnsi="Times New Roman" w:cs="Times New Roman"/>
          <w:sz w:val="28"/>
          <w:szCs w:val="28"/>
        </w:rPr>
        <w:t>Кдл - коэффициент длительности, учитывающий расходы на медикаменты, питание, и частично на другие статьи расходов, в размере 0,25.</w:t>
      </w:r>
    </w:p>
    <w:p w:rsidR="008772F8" w:rsidRPr="005104FF" w:rsidRDefault="008772F8" w:rsidP="008772F8">
      <w:pPr>
        <w:pStyle w:val="aff5"/>
        <w:ind w:left="0" w:firstLine="851"/>
        <w:jc w:val="both"/>
        <w:rPr>
          <w:sz w:val="28"/>
          <w:szCs w:val="28"/>
        </w:rPr>
      </w:pPr>
    </w:p>
    <w:p w:rsidR="00582235" w:rsidRPr="00B63CEC" w:rsidRDefault="00582235" w:rsidP="007C6C03">
      <w:pPr>
        <w:suppressAutoHyphens/>
        <w:spacing w:after="0" w:line="240" w:lineRule="auto"/>
        <w:ind w:firstLine="851"/>
        <w:jc w:val="both"/>
        <w:rPr>
          <w:rFonts w:ascii="Times New Roman" w:hAnsi="Times New Roman"/>
          <w:color w:val="000000"/>
          <w:sz w:val="28"/>
          <w:szCs w:val="28"/>
        </w:rPr>
      </w:pPr>
      <w:r w:rsidRPr="00B63CEC">
        <w:rPr>
          <w:rFonts w:ascii="Times New Roman" w:hAnsi="Times New Roman"/>
          <w:color w:val="000000"/>
          <w:sz w:val="28"/>
          <w:szCs w:val="28"/>
        </w:rPr>
        <w:lastRenderedPageBreak/>
        <w:t>1.</w:t>
      </w:r>
      <w:r w:rsidR="00086488">
        <w:rPr>
          <w:rFonts w:ascii="Times New Roman" w:hAnsi="Times New Roman"/>
          <w:color w:val="000000"/>
          <w:sz w:val="28"/>
          <w:szCs w:val="28"/>
        </w:rPr>
        <w:t>9</w:t>
      </w:r>
      <w:r w:rsidRPr="00B63CEC">
        <w:rPr>
          <w:rFonts w:ascii="Times New Roman" w:hAnsi="Times New Roman"/>
          <w:color w:val="000000"/>
          <w:sz w:val="28"/>
          <w:szCs w:val="28"/>
        </w:rPr>
        <w:t xml:space="preserve">. Оплата медицинской помощи, оказанной в стационарных условиях и условиях дневных стационаров по </w:t>
      </w:r>
      <w:r w:rsidRPr="00B63CEC">
        <w:rPr>
          <w:rFonts w:ascii="Times New Roman" w:hAnsi="Times New Roman"/>
          <w:bCs/>
          <w:color w:val="000000"/>
          <w:spacing w:val="-5"/>
          <w:sz w:val="28"/>
        </w:rPr>
        <w:t>утвержденной стоимости законченного случая лечения заболевания</w:t>
      </w:r>
      <w:r w:rsidRPr="00B63CEC">
        <w:rPr>
          <w:rFonts w:ascii="Times New Roman" w:hAnsi="Times New Roman"/>
          <w:b/>
          <w:bCs/>
          <w:color w:val="000000"/>
          <w:spacing w:val="-5"/>
          <w:sz w:val="28"/>
        </w:rPr>
        <w:t xml:space="preserve"> </w:t>
      </w:r>
      <w:r w:rsidRPr="00B63CEC">
        <w:rPr>
          <w:rFonts w:ascii="Times New Roman" w:hAnsi="Times New Roman"/>
          <w:bCs/>
          <w:color w:val="000000"/>
          <w:spacing w:val="-5"/>
          <w:sz w:val="28"/>
        </w:rPr>
        <w:t>в разрезе КСГ</w:t>
      </w:r>
      <w:r w:rsidR="00321C46">
        <w:rPr>
          <w:rFonts w:ascii="Times New Roman" w:hAnsi="Times New Roman"/>
          <w:bCs/>
          <w:color w:val="000000"/>
          <w:spacing w:val="-5"/>
          <w:sz w:val="28"/>
        </w:rPr>
        <w:t>,</w:t>
      </w:r>
      <w:r w:rsidRPr="00B63CEC">
        <w:rPr>
          <w:rFonts w:ascii="Times New Roman" w:hAnsi="Times New Roman"/>
          <w:color w:val="000000"/>
          <w:sz w:val="28"/>
          <w:szCs w:val="28"/>
        </w:rPr>
        <w:t xml:space="preserve"> производится по персонифицированным реестрам счетов в соответствии с утвержденной б</w:t>
      </w:r>
      <w:r w:rsidRPr="00B63CEC">
        <w:rPr>
          <w:rFonts w:ascii="Times New Roman" w:hAnsi="Times New Roman"/>
          <w:sz w:val="28"/>
          <w:szCs w:val="28"/>
        </w:rPr>
        <w:t xml:space="preserve">азовой ставкой финансирования в стационарных условиях или в условиях дневных стационаров </w:t>
      </w:r>
      <w:r w:rsidRPr="00B63CEC">
        <w:rPr>
          <w:rFonts w:ascii="Times New Roman" w:hAnsi="Times New Roman"/>
          <w:color w:val="000000"/>
          <w:sz w:val="28"/>
          <w:szCs w:val="28"/>
        </w:rPr>
        <w:t xml:space="preserve">и </w:t>
      </w:r>
      <w:r w:rsidR="00EE2BF4">
        <w:rPr>
          <w:rFonts w:ascii="Times New Roman" w:hAnsi="Times New Roman"/>
          <w:color w:val="000000"/>
          <w:sz w:val="28"/>
          <w:szCs w:val="28"/>
        </w:rPr>
        <w:t xml:space="preserve">поправочными </w:t>
      </w:r>
      <w:r w:rsidRPr="00B63CEC">
        <w:rPr>
          <w:rFonts w:ascii="Times New Roman" w:hAnsi="Times New Roman"/>
          <w:color w:val="000000"/>
          <w:sz w:val="28"/>
          <w:szCs w:val="28"/>
        </w:rPr>
        <w:t>коэффициентами</w:t>
      </w:r>
      <w:r w:rsidR="00EE2BF4">
        <w:rPr>
          <w:rFonts w:ascii="Times New Roman" w:hAnsi="Times New Roman"/>
          <w:color w:val="000000"/>
          <w:sz w:val="28"/>
          <w:szCs w:val="28"/>
        </w:rPr>
        <w:t xml:space="preserve">. </w:t>
      </w:r>
      <w:r w:rsidRPr="00B63CEC">
        <w:rPr>
          <w:rFonts w:ascii="Times New Roman" w:hAnsi="Times New Roman"/>
          <w:color w:val="000000"/>
          <w:sz w:val="28"/>
          <w:szCs w:val="28"/>
        </w:rPr>
        <w:t>В процессе расчета поправочного коэффициента оплаты случая по КСГ производится округление итогового значения до четырех знаков после запятой. В процессе расчета тарифа случая лечения по КСГ производит</w:t>
      </w:r>
      <w:r w:rsidR="00B53478">
        <w:rPr>
          <w:rFonts w:ascii="Times New Roman" w:hAnsi="Times New Roman"/>
          <w:color w:val="000000"/>
          <w:sz w:val="28"/>
          <w:szCs w:val="28"/>
        </w:rPr>
        <w:t>ся округление до целых копеек.</w:t>
      </w:r>
    </w:p>
    <w:p w:rsidR="00582235" w:rsidRPr="00B63CEC" w:rsidRDefault="00582235" w:rsidP="007C6C03">
      <w:pPr>
        <w:suppressAutoHyphens/>
        <w:spacing w:after="0" w:line="240" w:lineRule="auto"/>
        <w:ind w:firstLine="851"/>
        <w:jc w:val="both"/>
        <w:rPr>
          <w:rFonts w:ascii="Times New Roman" w:hAnsi="Times New Roman"/>
          <w:bCs/>
          <w:color w:val="000000"/>
          <w:spacing w:val="-5"/>
          <w:sz w:val="16"/>
        </w:rPr>
      </w:pPr>
    </w:p>
    <w:p w:rsidR="00582235" w:rsidRPr="00B63CEC" w:rsidRDefault="00582235" w:rsidP="007C6C03">
      <w:pPr>
        <w:pStyle w:val="ConsNormal"/>
        <w:widowControl/>
        <w:suppressLineNumbers/>
        <w:suppressAutoHyphens/>
        <w:ind w:right="11" w:firstLine="935"/>
        <w:jc w:val="both"/>
        <w:rPr>
          <w:rFonts w:ascii="Times New Roman" w:hAnsi="Times New Roman" w:cs="Times New Roman"/>
          <w:sz w:val="28"/>
          <w:szCs w:val="28"/>
        </w:rPr>
      </w:pPr>
      <w:r w:rsidRPr="00B63CEC">
        <w:rPr>
          <w:rFonts w:ascii="Times New Roman" w:hAnsi="Times New Roman" w:cs="Times New Roman"/>
          <w:sz w:val="28"/>
          <w:szCs w:val="28"/>
        </w:rPr>
        <w:t>1.</w:t>
      </w:r>
      <w:r w:rsidR="00086488">
        <w:rPr>
          <w:rFonts w:ascii="Times New Roman" w:hAnsi="Times New Roman" w:cs="Times New Roman"/>
          <w:sz w:val="28"/>
          <w:szCs w:val="28"/>
        </w:rPr>
        <w:t>10</w:t>
      </w:r>
      <w:r w:rsidRPr="00B63CEC">
        <w:rPr>
          <w:rFonts w:ascii="Times New Roman" w:hAnsi="Times New Roman" w:cs="Times New Roman"/>
          <w:sz w:val="28"/>
          <w:szCs w:val="28"/>
        </w:rPr>
        <w:t>. Стоимость законченного</w:t>
      </w:r>
      <w:r w:rsidRPr="00B63CEC">
        <w:rPr>
          <w:rFonts w:ascii="Times New Roman" w:hAnsi="Times New Roman" w:cs="Times New Roman"/>
          <w:spacing w:val="-5"/>
          <w:sz w:val="28"/>
          <w:szCs w:val="28"/>
        </w:rPr>
        <w:t xml:space="preserve"> случая лечения по КСГ </w:t>
      </w:r>
      <w:r w:rsidRPr="00B63CEC">
        <w:rPr>
          <w:rFonts w:ascii="Times New Roman" w:hAnsi="Times New Roman" w:cs="Times New Roman"/>
          <w:sz w:val="28"/>
          <w:szCs w:val="28"/>
        </w:rPr>
        <w:t>включает в себя стоимость оказания медицинской помощи в основных (лечебных) отделениях, в отделении (палате) интенсивной терапии и реанимации, диагностических инструментальных и лабораторных исследований, в т.ч. РКТ, МРТ, ангиографии, коронарографии и др., по всем видам затрат, предусмотренным по Территориальной программе ОМС.</w:t>
      </w:r>
    </w:p>
    <w:p w:rsidR="00582235" w:rsidRPr="00B63CEC" w:rsidRDefault="00582235" w:rsidP="007C6C03">
      <w:pPr>
        <w:pStyle w:val="ConsNormal"/>
        <w:widowControl/>
        <w:suppressLineNumbers/>
        <w:suppressAutoHyphens/>
        <w:ind w:right="11" w:firstLine="935"/>
        <w:jc w:val="both"/>
        <w:rPr>
          <w:rFonts w:ascii="Times New Roman" w:hAnsi="Times New Roman" w:cs="Times New Roman"/>
          <w:sz w:val="28"/>
          <w:szCs w:val="28"/>
        </w:rPr>
      </w:pPr>
    </w:p>
    <w:p w:rsidR="00582235" w:rsidRPr="00B63CEC" w:rsidRDefault="00582235" w:rsidP="007C6C03">
      <w:pPr>
        <w:suppressAutoHyphens/>
        <w:spacing w:after="0" w:line="240" w:lineRule="auto"/>
        <w:ind w:firstLine="851"/>
        <w:jc w:val="both"/>
        <w:rPr>
          <w:rFonts w:ascii="Times New Roman" w:hAnsi="Times New Roman"/>
          <w:sz w:val="28"/>
          <w:szCs w:val="28"/>
        </w:rPr>
      </w:pPr>
      <w:r w:rsidRPr="00B63CEC">
        <w:rPr>
          <w:rFonts w:ascii="Times New Roman" w:hAnsi="Times New Roman"/>
          <w:color w:val="000000"/>
          <w:sz w:val="28"/>
        </w:rPr>
        <w:t>1.1</w:t>
      </w:r>
      <w:r w:rsidR="00086488">
        <w:rPr>
          <w:rFonts w:ascii="Times New Roman" w:hAnsi="Times New Roman"/>
          <w:color w:val="000000"/>
          <w:sz w:val="28"/>
        </w:rPr>
        <w:t>1</w:t>
      </w:r>
      <w:r w:rsidRPr="00B63CEC">
        <w:rPr>
          <w:rFonts w:ascii="Times New Roman" w:hAnsi="Times New Roman"/>
          <w:color w:val="000000"/>
          <w:sz w:val="28"/>
        </w:rPr>
        <w:t xml:space="preserve">. </w:t>
      </w:r>
      <w:r w:rsidRPr="00B63CEC">
        <w:rPr>
          <w:rFonts w:ascii="Times New Roman" w:hAnsi="Times New Roman"/>
          <w:sz w:val="28"/>
          <w:szCs w:val="28"/>
        </w:rPr>
        <w:t>Оплата законченного случая лечения по КСГ при нахождении больного на койке менее 4-х дней в стационарных условиях и условиях дневных стационаров (без учета исхода госпитализации) производится:</w:t>
      </w:r>
    </w:p>
    <w:p w:rsidR="00582235" w:rsidRPr="00B63CEC" w:rsidRDefault="00582235" w:rsidP="007C6C03">
      <w:pPr>
        <w:pStyle w:val="ConsPlusNormal"/>
        <w:ind w:firstLine="851"/>
        <w:jc w:val="both"/>
        <w:rPr>
          <w:rFonts w:ascii="Times New Roman" w:hAnsi="Times New Roman" w:cs="Times New Roman"/>
          <w:color w:val="000000"/>
          <w:sz w:val="28"/>
          <w:szCs w:val="28"/>
        </w:rPr>
      </w:pPr>
      <w:r w:rsidRPr="00B63CEC">
        <w:rPr>
          <w:rFonts w:ascii="Times New Roman" w:hAnsi="Times New Roman" w:cs="Times New Roman"/>
          <w:sz w:val="28"/>
          <w:szCs w:val="28"/>
        </w:rPr>
        <w:t>- в размере 50% от стоимости законченного случая по КСГ, определенной для данного больного, если основным классификационным критерием является диагноз в соответствии с  МКБ-10;</w:t>
      </w:r>
    </w:p>
    <w:p w:rsidR="00582235" w:rsidRPr="00B63CEC" w:rsidRDefault="00582235" w:rsidP="007C6C03">
      <w:pPr>
        <w:pStyle w:val="ConsPlusNormal"/>
        <w:ind w:firstLine="851"/>
        <w:jc w:val="both"/>
        <w:rPr>
          <w:rFonts w:ascii="Times New Roman" w:hAnsi="Times New Roman" w:cs="Times New Roman"/>
          <w:color w:val="0070C0"/>
          <w:szCs w:val="24"/>
          <w:highlight w:val="red"/>
        </w:rPr>
      </w:pPr>
      <w:r w:rsidRPr="00B63CEC">
        <w:rPr>
          <w:rFonts w:ascii="Times New Roman" w:hAnsi="Times New Roman" w:cs="Times New Roman"/>
          <w:sz w:val="28"/>
          <w:szCs w:val="28"/>
        </w:rPr>
        <w:t xml:space="preserve">- в размере 85% от стоимости законченного случая по КСГ, определенной для данного больного, если основным классификационным критерием является хирургическая операция и/или другой применяемый специальный метод лечения, сложная медицинская технология в соответствии с Номенклатурой. </w:t>
      </w:r>
    </w:p>
    <w:p w:rsidR="00582235" w:rsidRDefault="00582235" w:rsidP="007C6C03">
      <w:pPr>
        <w:pStyle w:val="ConsPlusNormal"/>
        <w:ind w:firstLine="851"/>
        <w:jc w:val="both"/>
        <w:rPr>
          <w:rFonts w:ascii="Times New Roman" w:hAnsi="Times New Roman" w:cs="Times New Roman"/>
          <w:color w:val="000000"/>
          <w:sz w:val="28"/>
          <w:szCs w:val="28"/>
        </w:rPr>
      </w:pPr>
      <w:r w:rsidRPr="00B63CEC">
        <w:rPr>
          <w:rFonts w:ascii="Times New Roman" w:hAnsi="Times New Roman" w:cs="Times New Roman"/>
          <w:sz w:val="28"/>
          <w:szCs w:val="28"/>
        </w:rPr>
        <w:t xml:space="preserve">Случаи оказания медицинской помощи по КСГ в стационарных условиях и в условиях дневного стационара, приведенные в таблицах 3 и 3.1 приложения 2 к Способам оплаты </w:t>
      </w:r>
      <w:r w:rsidRPr="00B63CEC">
        <w:rPr>
          <w:rFonts w:ascii="Times New Roman" w:hAnsi="Times New Roman" w:cs="Times New Roman"/>
          <w:color w:val="000000"/>
          <w:sz w:val="28"/>
          <w:szCs w:val="28"/>
        </w:rPr>
        <w:t>медицинской помощи, оказываемой гражданам в рамках Территориальной программы ОМС, являются исключением и оплачиваются в размере 100% от стоимости законченного случая независимо от длительности лечения.</w:t>
      </w:r>
    </w:p>
    <w:p w:rsidR="00166045" w:rsidRPr="00B63CEC" w:rsidRDefault="00166045" w:rsidP="007C6C03">
      <w:pPr>
        <w:pStyle w:val="ConsPlusNormal"/>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1.12 </w:t>
      </w:r>
      <w:r w:rsidRPr="00B63CEC">
        <w:rPr>
          <w:rFonts w:ascii="Times New Roman" w:hAnsi="Times New Roman"/>
          <w:color w:val="000000"/>
          <w:sz w:val="28"/>
          <w:szCs w:val="28"/>
        </w:rPr>
        <w:t xml:space="preserve">Оплата </w:t>
      </w:r>
      <w:r>
        <w:rPr>
          <w:rFonts w:ascii="Times New Roman" w:hAnsi="Times New Roman"/>
          <w:color w:val="000000"/>
          <w:sz w:val="28"/>
          <w:szCs w:val="28"/>
        </w:rPr>
        <w:t>законченных случаев лечения</w:t>
      </w:r>
      <w:r w:rsidRPr="00B63CEC">
        <w:rPr>
          <w:rFonts w:ascii="Times New Roman" w:hAnsi="Times New Roman"/>
          <w:color w:val="000000"/>
          <w:sz w:val="28"/>
          <w:szCs w:val="28"/>
        </w:rPr>
        <w:t xml:space="preserve"> по </w:t>
      </w:r>
      <w:r>
        <w:rPr>
          <w:rFonts w:ascii="Times New Roman" w:hAnsi="Times New Roman"/>
          <w:bCs/>
          <w:color w:val="000000"/>
          <w:spacing w:val="-5"/>
          <w:sz w:val="28"/>
        </w:rPr>
        <w:t>профилю «Медицинская реабилитация</w:t>
      </w:r>
      <w:r w:rsidRPr="00B63CEC">
        <w:rPr>
          <w:rFonts w:ascii="Times New Roman" w:hAnsi="Times New Roman"/>
          <w:bCs/>
          <w:color w:val="000000"/>
          <w:spacing w:val="-5"/>
          <w:sz w:val="28"/>
        </w:rPr>
        <w:t xml:space="preserve"> </w:t>
      </w:r>
      <w:r>
        <w:rPr>
          <w:rFonts w:ascii="Times New Roman" w:hAnsi="Times New Roman"/>
          <w:bCs/>
          <w:color w:val="000000"/>
          <w:spacing w:val="-5"/>
          <w:sz w:val="28"/>
        </w:rPr>
        <w:t>(</w:t>
      </w:r>
      <w:r w:rsidRPr="00B63CEC">
        <w:rPr>
          <w:rFonts w:ascii="Times New Roman" w:hAnsi="Times New Roman"/>
          <w:bCs/>
          <w:color w:val="000000"/>
          <w:spacing w:val="-5"/>
          <w:sz w:val="28"/>
        </w:rPr>
        <w:t>КСГ</w:t>
      </w:r>
      <w:r>
        <w:rPr>
          <w:rFonts w:ascii="Times New Roman" w:hAnsi="Times New Roman"/>
          <w:bCs/>
          <w:color w:val="000000"/>
          <w:spacing w:val="-5"/>
          <w:sz w:val="28"/>
        </w:rPr>
        <w:t xml:space="preserve"> 300.2, 301 и 302.2</w:t>
      </w:r>
      <w:r w:rsidRPr="00166045">
        <w:rPr>
          <w:rFonts w:ascii="Times New Roman" w:hAnsi="Times New Roman"/>
          <w:color w:val="000000"/>
          <w:sz w:val="28"/>
          <w:szCs w:val="28"/>
        </w:rPr>
        <w:t xml:space="preserve"> </w:t>
      </w:r>
      <w:r w:rsidRPr="00B63CEC">
        <w:rPr>
          <w:rFonts w:ascii="Times New Roman" w:hAnsi="Times New Roman"/>
          <w:color w:val="000000"/>
          <w:sz w:val="28"/>
          <w:szCs w:val="28"/>
        </w:rPr>
        <w:t>в стационарных условиях</w:t>
      </w:r>
      <w:r w:rsidRPr="00166045">
        <w:rPr>
          <w:rFonts w:ascii="Times New Roman" w:hAnsi="Times New Roman"/>
          <w:color w:val="000000"/>
          <w:sz w:val="28"/>
          <w:szCs w:val="28"/>
        </w:rPr>
        <w:t xml:space="preserve"> </w:t>
      </w:r>
      <w:r w:rsidRPr="00B63CEC">
        <w:rPr>
          <w:rFonts w:ascii="Times New Roman" w:hAnsi="Times New Roman"/>
          <w:color w:val="000000"/>
          <w:sz w:val="28"/>
          <w:szCs w:val="28"/>
        </w:rPr>
        <w:t xml:space="preserve">и </w:t>
      </w:r>
      <w:r>
        <w:rPr>
          <w:rFonts w:ascii="Times New Roman" w:hAnsi="Times New Roman"/>
          <w:color w:val="000000"/>
          <w:sz w:val="28"/>
          <w:szCs w:val="28"/>
        </w:rPr>
        <w:t xml:space="preserve">КСГ 111.2, 112.2 и 113.2 в </w:t>
      </w:r>
      <w:r w:rsidRPr="00B63CEC">
        <w:rPr>
          <w:rFonts w:ascii="Times New Roman" w:hAnsi="Times New Roman"/>
          <w:color w:val="000000"/>
          <w:sz w:val="28"/>
          <w:szCs w:val="28"/>
        </w:rPr>
        <w:t>условиях дневных стационаров</w:t>
      </w:r>
      <w:r>
        <w:rPr>
          <w:rFonts w:ascii="Times New Roman" w:hAnsi="Times New Roman"/>
          <w:color w:val="000000"/>
          <w:sz w:val="28"/>
          <w:szCs w:val="28"/>
        </w:rPr>
        <w:t xml:space="preserve">) осуществляется при выполнении не менее трех дополнительных медицинских услуг, указанных по соответствующим КСГ в графе «МКБ2 / Услуга 2» </w:t>
      </w:r>
      <w:r w:rsidRPr="00B63CEC">
        <w:rPr>
          <w:rFonts w:ascii="Times New Roman" w:hAnsi="Times New Roman"/>
          <w:sz w:val="28"/>
          <w:szCs w:val="28"/>
        </w:rPr>
        <w:t>таблиц</w:t>
      </w:r>
      <w:r>
        <w:rPr>
          <w:rFonts w:ascii="Times New Roman" w:hAnsi="Times New Roman"/>
          <w:sz w:val="28"/>
          <w:szCs w:val="28"/>
        </w:rPr>
        <w:t>е 1</w:t>
      </w:r>
      <w:r w:rsidRPr="00B63CEC">
        <w:rPr>
          <w:rFonts w:ascii="Times New Roman" w:hAnsi="Times New Roman"/>
          <w:sz w:val="28"/>
          <w:szCs w:val="28"/>
        </w:rPr>
        <w:t xml:space="preserve"> </w:t>
      </w:r>
      <w:r>
        <w:rPr>
          <w:rFonts w:ascii="Times New Roman" w:hAnsi="Times New Roman"/>
          <w:color w:val="000000"/>
          <w:sz w:val="28"/>
        </w:rPr>
        <w:t>П</w:t>
      </w:r>
      <w:r w:rsidRPr="00B63CEC">
        <w:rPr>
          <w:rFonts w:ascii="Times New Roman" w:hAnsi="Times New Roman"/>
          <w:color w:val="000000"/>
          <w:sz w:val="28"/>
          <w:szCs w:val="28"/>
        </w:rPr>
        <w:t xml:space="preserve">риложения 1 к </w:t>
      </w:r>
      <w:r w:rsidRPr="00EF51BD">
        <w:rPr>
          <w:rFonts w:ascii="Times New Roman" w:hAnsi="Times New Roman"/>
          <w:color w:val="000000"/>
          <w:sz w:val="28"/>
          <w:szCs w:val="28"/>
        </w:rPr>
        <w:t>Размер</w:t>
      </w:r>
      <w:r>
        <w:rPr>
          <w:rFonts w:ascii="Times New Roman" w:hAnsi="Times New Roman"/>
          <w:color w:val="000000"/>
          <w:sz w:val="28"/>
          <w:szCs w:val="28"/>
        </w:rPr>
        <w:t>у</w:t>
      </w:r>
      <w:r w:rsidRPr="00EF51BD">
        <w:rPr>
          <w:rFonts w:ascii="Times New Roman" w:hAnsi="Times New Roman"/>
          <w:color w:val="000000"/>
          <w:sz w:val="28"/>
          <w:szCs w:val="28"/>
        </w:rPr>
        <w:t xml:space="preserve"> и структур</w:t>
      </w:r>
      <w:r>
        <w:rPr>
          <w:rFonts w:ascii="Times New Roman" w:hAnsi="Times New Roman"/>
          <w:color w:val="000000"/>
          <w:sz w:val="28"/>
          <w:szCs w:val="28"/>
        </w:rPr>
        <w:t>е</w:t>
      </w:r>
      <w:r w:rsidRPr="00EF51BD">
        <w:rPr>
          <w:rFonts w:ascii="Times New Roman" w:hAnsi="Times New Roman"/>
          <w:color w:val="000000"/>
          <w:sz w:val="28"/>
          <w:szCs w:val="28"/>
        </w:rPr>
        <w:t xml:space="preserve"> тарифов</w:t>
      </w:r>
      <w:r w:rsidRPr="00B63CEC">
        <w:rPr>
          <w:rFonts w:ascii="Times New Roman" w:hAnsi="Times New Roman"/>
          <w:color w:val="000000"/>
          <w:sz w:val="28"/>
          <w:szCs w:val="28"/>
        </w:rPr>
        <w:t xml:space="preserve"> </w:t>
      </w:r>
      <w:r>
        <w:rPr>
          <w:rFonts w:ascii="Times New Roman" w:hAnsi="Times New Roman"/>
          <w:color w:val="000000"/>
          <w:sz w:val="28"/>
          <w:szCs w:val="28"/>
        </w:rPr>
        <w:t>на оплату медицинской помощи</w:t>
      </w:r>
      <w:r w:rsidRPr="00B63CEC">
        <w:rPr>
          <w:rFonts w:ascii="Times New Roman" w:hAnsi="Times New Roman"/>
          <w:color w:val="000000"/>
          <w:sz w:val="28"/>
          <w:szCs w:val="28"/>
        </w:rPr>
        <w:t xml:space="preserve"> </w:t>
      </w:r>
      <w:r>
        <w:rPr>
          <w:rFonts w:ascii="Times New Roman" w:hAnsi="Times New Roman"/>
          <w:color w:val="000000"/>
          <w:sz w:val="28"/>
          <w:szCs w:val="28"/>
        </w:rPr>
        <w:t xml:space="preserve">и </w:t>
      </w:r>
      <w:r w:rsidRPr="00B63CEC">
        <w:rPr>
          <w:rFonts w:ascii="Times New Roman" w:hAnsi="Times New Roman"/>
          <w:sz w:val="28"/>
          <w:szCs w:val="28"/>
        </w:rPr>
        <w:t>таблиц</w:t>
      </w:r>
      <w:r>
        <w:rPr>
          <w:rFonts w:ascii="Times New Roman" w:hAnsi="Times New Roman"/>
          <w:sz w:val="28"/>
          <w:szCs w:val="28"/>
        </w:rPr>
        <w:t>е 1</w:t>
      </w:r>
      <w:r w:rsidRPr="00B63CEC">
        <w:rPr>
          <w:rFonts w:ascii="Times New Roman" w:hAnsi="Times New Roman"/>
          <w:sz w:val="28"/>
          <w:szCs w:val="28"/>
        </w:rPr>
        <w:t xml:space="preserve"> </w:t>
      </w:r>
      <w:r>
        <w:rPr>
          <w:rFonts w:ascii="Times New Roman" w:hAnsi="Times New Roman"/>
          <w:color w:val="000000"/>
          <w:sz w:val="28"/>
        </w:rPr>
        <w:t>П</w:t>
      </w:r>
      <w:r w:rsidRPr="00B63CEC">
        <w:rPr>
          <w:rFonts w:ascii="Times New Roman" w:hAnsi="Times New Roman"/>
          <w:color w:val="000000"/>
          <w:sz w:val="28"/>
          <w:szCs w:val="28"/>
        </w:rPr>
        <w:t xml:space="preserve">риложения </w:t>
      </w:r>
      <w:r>
        <w:rPr>
          <w:rFonts w:ascii="Times New Roman" w:hAnsi="Times New Roman"/>
          <w:color w:val="000000"/>
          <w:sz w:val="28"/>
          <w:szCs w:val="28"/>
        </w:rPr>
        <w:t>2</w:t>
      </w:r>
      <w:r w:rsidRPr="00B63CEC">
        <w:rPr>
          <w:rFonts w:ascii="Times New Roman" w:hAnsi="Times New Roman"/>
          <w:color w:val="000000"/>
          <w:sz w:val="28"/>
          <w:szCs w:val="28"/>
        </w:rPr>
        <w:t xml:space="preserve"> к </w:t>
      </w:r>
      <w:r w:rsidRPr="00EF51BD">
        <w:rPr>
          <w:rFonts w:ascii="Times New Roman" w:hAnsi="Times New Roman"/>
          <w:color w:val="000000"/>
          <w:sz w:val="28"/>
          <w:szCs w:val="28"/>
        </w:rPr>
        <w:t>Размер</w:t>
      </w:r>
      <w:r>
        <w:rPr>
          <w:rFonts w:ascii="Times New Roman" w:hAnsi="Times New Roman"/>
          <w:color w:val="000000"/>
          <w:sz w:val="28"/>
          <w:szCs w:val="28"/>
        </w:rPr>
        <w:t>у</w:t>
      </w:r>
      <w:r w:rsidRPr="00EF51BD">
        <w:rPr>
          <w:rFonts w:ascii="Times New Roman" w:hAnsi="Times New Roman"/>
          <w:color w:val="000000"/>
          <w:sz w:val="28"/>
          <w:szCs w:val="28"/>
        </w:rPr>
        <w:t xml:space="preserve"> и структур</w:t>
      </w:r>
      <w:r>
        <w:rPr>
          <w:rFonts w:ascii="Times New Roman" w:hAnsi="Times New Roman"/>
          <w:color w:val="000000"/>
          <w:sz w:val="28"/>
          <w:szCs w:val="28"/>
        </w:rPr>
        <w:t>е</w:t>
      </w:r>
      <w:r w:rsidRPr="00EF51BD">
        <w:rPr>
          <w:rFonts w:ascii="Times New Roman" w:hAnsi="Times New Roman"/>
          <w:color w:val="000000"/>
          <w:sz w:val="28"/>
          <w:szCs w:val="28"/>
        </w:rPr>
        <w:t xml:space="preserve"> тарифов</w:t>
      </w:r>
      <w:r w:rsidRPr="00B63CEC">
        <w:rPr>
          <w:rFonts w:ascii="Times New Roman" w:hAnsi="Times New Roman"/>
          <w:color w:val="000000"/>
          <w:sz w:val="28"/>
          <w:szCs w:val="28"/>
        </w:rPr>
        <w:t xml:space="preserve"> </w:t>
      </w:r>
      <w:r>
        <w:rPr>
          <w:rFonts w:ascii="Times New Roman" w:hAnsi="Times New Roman"/>
          <w:color w:val="000000"/>
          <w:sz w:val="28"/>
          <w:szCs w:val="28"/>
        </w:rPr>
        <w:t>на оплату медицинской помощи.</w:t>
      </w:r>
    </w:p>
    <w:p w:rsidR="00582235" w:rsidRPr="00B63CEC" w:rsidRDefault="00582235" w:rsidP="007C6C03">
      <w:pPr>
        <w:pStyle w:val="ConsPlusNormal"/>
        <w:ind w:firstLine="851"/>
        <w:jc w:val="both"/>
        <w:rPr>
          <w:rFonts w:ascii="Times New Roman" w:hAnsi="Times New Roman" w:cs="Times New Roman"/>
          <w:sz w:val="28"/>
          <w:szCs w:val="28"/>
        </w:rPr>
      </w:pPr>
      <w:r w:rsidRPr="00B63CEC">
        <w:rPr>
          <w:rFonts w:ascii="Times New Roman" w:hAnsi="Times New Roman" w:cs="Times New Roman"/>
          <w:sz w:val="28"/>
          <w:szCs w:val="28"/>
        </w:rPr>
        <w:t>1.1</w:t>
      </w:r>
      <w:r w:rsidR="00166045">
        <w:rPr>
          <w:rFonts w:ascii="Times New Roman" w:hAnsi="Times New Roman" w:cs="Times New Roman"/>
          <w:sz w:val="28"/>
          <w:szCs w:val="28"/>
        </w:rPr>
        <w:t>3</w:t>
      </w:r>
      <w:r w:rsidRPr="00B63CEC">
        <w:rPr>
          <w:rFonts w:ascii="Times New Roman" w:hAnsi="Times New Roman" w:cs="Times New Roman"/>
          <w:sz w:val="28"/>
          <w:szCs w:val="28"/>
        </w:rPr>
        <w:t xml:space="preserve">. При проведении постоянной </w:t>
      </w:r>
      <w:r w:rsidRPr="00B63CEC">
        <w:rPr>
          <w:rFonts w:ascii="Times New Roman" w:hAnsi="Times New Roman" w:cs="Times New Roman"/>
          <w:color w:val="000000"/>
          <w:spacing w:val="-1"/>
          <w:sz w:val="28"/>
          <w:szCs w:val="28"/>
        </w:rPr>
        <w:t xml:space="preserve">заместительной почечной терапии методом </w:t>
      </w:r>
      <w:r w:rsidRPr="00B63CEC">
        <w:rPr>
          <w:rFonts w:ascii="Times New Roman" w:hAnsi="Times New Roman" w:cs="Times New Roman"/>
          <w:sz w:val="28"/>
          <w:szCs w:val="28"/>
        </w:rPr>
        <w:t xml:space="preserve">гемодиализа, оказываемого в стационарных условиях и в условиях дневных стационаров, применяется способ оплаты медицинской помощи за услугу. При этом, стоимость услуги с учетом количества фактически выполненных услуг является составным компонентом оплаты случая лечения, применяемым дополнительно к оплате по КСГ в рамках одного случая лечения. </w:t>
      </w:r>
    </w:p>
    <w:p w:rsidR="00582235" w:rsidRPr="00B53478" w:rsidRDefault="00582235" w:rsidP="00B53478">
      <w:pPr>
        <w:spacing w:after="0" w:line="240" w:lineRule="auto"/>
        <w:ind w:firstLine="851"/>
        <w:jc w:val="both"/>
        <w:rPr>
          <w:rFonts w:ascii="Times New Roman" w:hAnsi="Times New Roman"/>
          <w:sz w:val="28"/>
          <w:szCs w:val="28"/>
        </w:rPr>
      </w:pPr>
      <w:r w:rsidRPr="00B63CEC">
        <w:rPr>
          <w:rFonts w:ascii="Times New Roman" w:hAnsi="Times New Roman"/>
          <w:sz w:val="28"/>
          <w:szCs w:val="28"/>
        </w:rPr>
        <w:t xml:space="preserve">При проведении постоянной </w:t>
      </w:r>
      <w:r w:rsidRPr="00B63CEC">
        <w:rPr>
          <w:rFonts w:ascii="Times New Roman" w:hAnsi="Times New Roman"/>
          <w:spacing w:val="-1"/>
          <w:sz w:val="28"/>
          <w:szCs w:val="28"/>
        </w:rPr>
        <w:t xml:space="preserve">заместительной почечной терапии методом </w:t>
      </w:r>
      <w:r w:rsidRPr="00B63CEC">
        <w:rPr>
          <w:rFonts w:ascii="Times New Roman" w:hAnsi="Times New Roman"/>
          <w:sz w:val="28"/>
          <w:szCs w:val="28"/>
        </w:rPr>
        <w:t xml:space="preserve">гемодиализа, </w:t>
      </w:r>
      <w:r w:rsidRPr="008C0C4B">
        <w:rPr>
          <w:rFonts w:ascii="Times New Roman" w:hAnsi="Times New Roman"/>
          <w:sz w:val="28"/>
          <w:szCs w:val="28"/>
        </w:rPr>
        <w:t>оказываемого в условиях дневных стационаров в соответствии</w:t>
      </w:r>
      <w:r w:rsidRPr="00B63CEC">
        <w:rPr>
          <w:rFonts w:ascii="Times New Roman" w:hAnsi="Times New Roman"/>
          <w:sz w:val="28"/>
          <w:szCs w:val="28"/>
        </w:rPr>
        <w:t xml:space="preserve"> с установленным плановым заданием в центрах (отделениях) гемодиализа пациентам </w:t>
      </w:r>
      <w:r w:rsidRPr="00B63CEC">
        <w:rPr>
          <w:rFonts w:ascii="Times New Roman" w:hAnsi="Times New Roman"/>
          <w:sz w:val="28"/>
          <w:szCs w:val="28"/>
        </w:rPr>
        <w:lastRenderedPageBreak/>
        <w:t>с диагнозом «</w:t>
      </w:r>
      <w:r w:rsidRPr="00B63CEC">
        <w:rPr>
          <w:rFonts w:ascii="Times New Roman" w:hAnsi="Times New Roman"/>
          <w:spacing w:val="3"/>
          <w:sz w:val="28"/>
          <w:szCs w:val="28"/>
        </w:rPr>
        <w:t>хроническая почечная недостаточность»</w:t>
      </w:r>
      <w:r w:rsidRPr="00B63CEC">
        <w:rPr>
          <w:rFonts w:ascii="Times New Roman" w:hAnsi="Times New Roman"/>
          <w:sz w:val="28"/>
          <w:szCs w:val="28"/>
        </w:rPr>
        <w:t>, оплата производится по КСГ 41 «Лекарственная терапия у больных, получающих диализ»</w:t>
      </w:r>
      <w:r w:rsidRPr="00B63CEC">
        <w:rPr>
          <w:rStyle w:val="a9"/>
          <w:rFonts w:ascii="Times New Roman" w:hAnsi="Times New Roman"/>
          <w:szCs w:val="28"/>
        </w:rPr>
        <w:footnoteReference w:id="1"/>
      </w:r>
      <w:r w:rsidRPr="00B63CEC">
        <w:rPr>
          <w:rFonts w:ascii="Times New Roman" w:hAnsi="Times New Roman"/>
          <w:sz w:val="28"/>
          <w:szCs w:val="28"/>
        </w:rPr>
        <w:t>,</w:t>
      </w:r>
      <w:r w:rsidRPr="00B63CEC">
        <w:rPr>
          <w:rFonts w:ascii="Times New Roman" w:hAnsi="Times New Roman"/>
          <w:color w:val="FF0000"/>
          <w:sz w:val="28"/>
          <w:szCs w:val="28"/>
        </w:rPr>
        <w:t xml:space="preserve"> </w:t>
      </w:r>
      <w:r w:rsidRPr="00B63CEC">
        <w:rPr>
          <w:rFonts w:ascii="Times New Roman" w:hAnsi="Times New Roman"/>
          <w:sz w:val="28"/>
          <w:szCs w:val="28"/>
        </w:rPr>
        <w:t>при этом</w:t>
      </w:r>
      <w:r w:rsidRPr="00B63CEC">
        <w:rPr>
          <w:rFonts w:ascii="Times New Roman" w:hAnsi="Times New Roman"/>
          <w:sz w:val="28"/>
        </w:rPr>
        <w:t xml:space="preserve"> процедуры диализа оплачиваются </w:t>
      </w:r>
      <w:r w:rsidRPr="00B63CEC">
        <w:rPr>
          <w:rFonts w:ascii="Times New Roman" w:hAnsi="Times New Roman"/>
          <w:spacing w:val="-5"/>
          <w:sz w:val="28"/>
          <w:szCs w:val="28"/>
        </w:rPr>
        <w:t>с учетом их фактического количества</w:t>
      </w:r>
      <w:r w:rsidRPr="00B63CEC">
        <w:rPr>
          <w:rFonts w:ascii="Times New Roman" w:hAnsi="Times New Roman"/>
          <w:sz w:val="28"/>
        </w:rPr>
        <w:t xml:space="preserve"> дополнительно к </w:t>
      </w:r>
      <w:r w:rsidRPr="00B63CEC">
        <w:rPr>
          <w:rFonts w:ascii="Times New Roman" w:hAnsi="Times New Roman"/>
          <w:spacing w:val="-5"/>
          <w:sz w:val="28"/>
          <w:szCs w:val="28"/>
        </w:rPr>
        <w:t xml:space="preserve">случаю лечения по КСГ </w:t>
      </w:r>
      <w:r w:rsidRPr="00B53478">
        <w:rPr>
          <w:rFonts w:ascii="Times New Roman" w:hAnsi="Times New Roman"/>
          <w:sz w:val="28"/>
          <w:szCs w:val="28"/>
        </w:rPr>
        <w:t>41.</w:t>
      </w:r>
    </w:p>
    <w:p w:rsidR="00582235" w:rsidRPr="00954CBD" w:rsidRDefault="00582235" w:rsidP="00954CBD">
      <w:pPr>
        <w:pStyle w:val="ConsNormal"/>
        <w:widowControl/>
        <w:suppressAutoHyphens/>
        <w:ind w:right="11" w:firstLine="935"/>
        <w:jc w:val="both"/>
        <w:rPr>
          <w:rFonts w:ascii="Times New Roman" w:hAnsi="Times New Roman" w:cs="Times New Roman"/>
          <w:sz w:val="28"/>
          <w:szCs w:val="28"/>
        </w:rPr>
      </w:pPr>
      <w:r w:rsidRPr="00EE2BF4">
        <w:rPr>
          <w:rFonts w:ascii="Times New Roman" w:hAnsi="Times New Roman"/>
          <w:sz w:val="28"/>
          <w:szCs w:val="28"/>
        </w:rPr>
        <w:t>Учитывая пожизненный характер проводимого лечения и постоянное количество процедур в месяц у подавляющего большинства пациентов за единицу объема в условиях дневного стационара принимается один месяц лечения. При этом, в период лечения пациент обеспечивается всеми необходимыми лекарственными препаратами, в том числе для профилактики осложнений. В случае если обеспечение лекарственными препаратами осуществляется за счет других источников (кроме средств ОМС)</w:t>
      </w:r>
      <w:r w:rsidR="00321C46">
        <w:rPr>
          <w:rFonts w:ascii="Times New Roman" w:hAnsi="Times New Roman"/>
          <w:sz w:val="28"/>
          <w:szCs w:val="28"/>
        </w:rPr>
        <w:t>,</w:t>
      </w:r>
      <w:r w:rsidRPr="00EE2BF4">
        <w:rPr>
          <w:rFonts w:ascii="Times New Roman" w:hAnsi="Times New Roman"/>
          <w:sz w:val="28"/>
          <w:szCs w:val="28"/>
        </w:rPr>
        <w:t xml:space="preserve"> оказание медицинской помощи с применением диализа осуществляется в амбулаторных условиях в порядке, изложенном в пункте 1 </w:t>
      </w:r>
      <w:r w:rsidR="00EE2BF4" w:rsidRPr="00EE2BF4">
        <w:rPr>
          <w:rFonts w:ascii="Times New Roman" w:hAnsi="Times New Roman"/>
          <w:sz w:val="28"/>
          <w:szCs w:val="28"/>
        </w:rPr>
        <w:t>Приложени</w:t>
      </w:r>
      <w:r w:rsidR="00EE2BF4">
        <w:rPr>
          <w:rFonts w:ascii="Times New Roman" w:hAnsi="Times New Roman"/>
          <w:sz w:val="28"/>
          <w:szCs w:val="28"/>
        </w:rPr>
        <w:t>я</w:t>
      </w:r>
      <w:r w:rsidR="00EE2BF4" w:rsidRPr="00EE2BF4">
        <w:rPr>
          <w:rFonts w:ascii="Times New Roman" w:hAnsi="Times New Roman"/>
          <w:sz w:val="28"/>
          <w:szCs w:val="28"/>
        </w:rPr>
        <w:t xml:space="preserve"> 6</w:t>
      </w:r>
      <w:r w:rsidR="00EE2BF4">
        <w:rPr>
          <w:rFonts w:ascii="Times New Roman" w:hAnsi="Times New Roman"/>
          <w:sz w:val="28"/>
          <w:szCs w:val="28"/>
        </w:rPr>
        <w:t xml:space="preserve"> </w:t>
      </w:r>
      <w:r w:rsidR="00EE2BF4" w:rsidRPr="00EE2BF4">
        <w:rPr>
          <w:rFonts w:ascii="Times New Roman" w:hAnsi="Times New Roman"/>
          <w:color w:val="000000"/>
          <w:sz w:val="28"/>
          <w:szCs w:val="28"/>
        </w:rPr>
        <w:t xml:space="preserve">к Способам оплаты медицинской помощи, оказываемой гражданам в рамках Территориальной программы обязательного медицинского страхования Республики </w:t>
      </w:r>
      <w:r w:rsidR="00EE2BF4" w:rsidRPr="00954CBD">
        <w:rPr>
          <w:rFonts w:ascii="Times New Roman" w:hAnsi="Times New Roman" w:cs="Times New Roman"/>
          <w:sz w:val="28"/>
          <w:szCs w:val="28"/>
        </w:rPr>
        <w:t>Татарстан</w:t>
      </w:r>
      <w:r w:rsidRPr="00954CBD">
        <w:rPr>
          <w:rFonts w:ascii="Times New Roman" w:hAnsi="Times New Roman" w:cs="Times New Roman"/>
          <w:sz w:val="28"/>
          <w:szCs w:val="28"/>
        </w:rPr>
        <w:t>.</w:t>
      </w:r>
    </w:p>
    <w:p w:rsidR="00582235" w:rsidRPr="00954CBD" w:rsidRDefault="00582235" w:rsidP="00954CBD">
      <w:pPr>
        <w:pStyle w:val="ConsNormal"/>
        <w:widowControl/>
        <w:suppressAutoHyphens/>
        <w:ind w:right="11" w:firstLine="935"/>
        <w:jc w:val="both"/>
        <w:rPr>
          <w:rFonts w:ascii="Times New Roman" w:hAnsi="Times New Roman" w:cs="Times New Roman"/>
          <w:sz w:val="28"/>
          <w:szCs w:val="28"/>
        </w:rPr>
      </w:pPr>
    </w:p>
    <w:p w:rsidR="00582235" w:rsidRPr="00B63CEC" w:rsidRDefault="00582235" w:rsidP="007C6C03">
      <w:pPr>
        <w:pStyle w:val="ConsNormal"/>
        <w:widowControl/>
        <w:suppressAutoHyphens/>
        <w:ind w:right="11" w:firstLine="935"/>
        <w:jc w:val="both"/>
        <w:rPr>
          <w:rFonts w:ascii="Times New Roman" w:hAnsi="Times New Roman" w:cs="Times New Roman"/>
          <w:sz w:val="28"/>
          <w:szCs w:val="28"/>
        </w:rPr>
      </w:pPr>
      <w:r w:rsidRPr="00B63CEC">
        <w:rPr>
          <w:rFonts w:ascii="Times New Roman" w:hAnsi="Times New Roman" w:cs="Times New Roman"/>
          <w:sz w:val="28"/>
          <w:szCs w:val="28"/>
        </w:rPr>
        <w:t>В стационарных условиях по КСГ 112  «Почечная недостаточность», оплачиваются случаи лечения пациентов с острым и устойчивым нарушением функции почек (острая почечная недостаточность и хронические болезни почек) и нуждающихся в проведении диализа, при этом</w:t>
      </w:r>
      <w:r w:rsidRPr="00B63CEC">
        <w:rPr>
          <w:rFonts w:ascii="Times New Roman" w:hAnsi="Times New Roman" w:cs="Times New Roman"/>
          <w:sz w:val="28"/>
        </w:rPr>
        <w:t xml:space="preserve"> кроме услуг диализа, оплачиваемых </w:t>
      </w:r>
      <w:r w:rsidRPr="00B63CEC">
        <w:rPr>
          <w:rFonts w:ascii="Times New Roman" w:hAnsi="Times New Roman" w:cs="Times New Roman"/>
          <w:spacing w:val="-5"/>
          <w:sz w:val="28"/>
          <w:szCs w:val="28"/>
        </w:rPr>
        <w:t xml:space="preserve">с </w:t>
      </w:r>
      <w:r w:rsidRPr="008C0C4B">
        <w:rPr>
          <w:rFonts w:ascii="Times New Roman" w:hAnsi="Times New Roman" w:cs="Times New Roman"/>
          <w:spacing w:val="-5"/>
          <w:sz w:val="28"/>
          <w:szCs w:val="28"/>
        </w:rPr>
        <w:t>учетом их фактического количества</w:t>
      </w:r>
      <w:r w:rsidRPr="008C0C4B">
        <w:rPr>
          <w:rFonts w:ascii="Times New Roman" w:hAnsi="Times New Roman" w:cs="Times New Roman"/>
          <w:sz w:val="28"/>
        </w:rPr>
        <w:t xml:space="preserve"> дополнительно к </w:t>
      </w:r>
      <w:r w:rsidRPr="008C0C4B">
        <w:rPr>
          <w:rFonts w:ascii="Times New Roman" w:hAnsi="Times New Roman" w:cs="Times New Roman"/>
          <w:spacing w:val="-5"/>
          <w:sz w:val="28"/>
          <w:szCs w:val="28"/>
        </w:rPr>
        <w:t>случаю лечения по КСГ 112,</w:t>
      </w:r>
      <w:r w:rsidRPr="008C0C4B">
        <w:rPr>
          <w:rFonts w:ascii="Times New Roman" w:hAnsi="Times New Roman" w:cs="Times New Roman"/>
          <w:sz w:val="28"/>
        </w:rPr>
        <w:t xml:space="preserve"> осуществляется комплексное лечение, направленное на профилактику осложнений диализа у данных пациентов, </w:t>
      </w:r>
      <w:r w:rsidRPr="008C0C4B">
        <w:rPr>
          <w:rFonts w:ascii="Times New Roman" w:hAnsi="Times New Roman" w:cs="Times New Roman"/>
          <w:sz w:val="28"/>
          <w:u w:val="single"/>
        </w:rPr>
        <w:t>и/или</w:t>
      </w:r>
      <w:r w:rsidRPr="008C0C4B">
        <w:rPr>
          <w:rFonts w:ascii="Times New Roman" w:hAnsi="Times New Roman" w:cs="Times New Roman"/>
          <w:sz w:val="28"/>
        </w:rPr>
        <w:t xml:space="preserve"> проведение диагностических мероприятий, динамическое наблюдение за пациентом врачом специалистом или средним медицинским персоналом (в том числе измерение температуры тела, артериального давления, пульса и т.д.), с соответствующей записью в медицинской карте стационарного больного</w:t>
      </w:r>
      <w:r w:rsidRPr="00B63CEC">
        <w:rPr>
          <w:rFonts w:ascii="Times New Roman" w:hAnsi="Times New Roman" w:cs="Times New Roman"/>
          <w:sz w:val="28"/>
        </w:rPr>
        <w:t xml:space="preserve"> и/или в температурном листе (форма 004/у), в листе врачебных назначений, где </w:t>
      </w:r>
      <w:r w:rsidRPr="00B63CEC">
        <w:rPr>
          <w:rFonts w:ascii="Times New Roman" w:hAnsi="Times New Roman" w:cs="Times New Roman"/>
          <w:sz w:val="28"/>
          <w:szCs w:val="28"/>
        </w:rPr>
        <w:t>зафиксирована выдача пациентам лекарственных препаратов для продолжения лечения. К законченному случаю относится лечение в течение всего периода нахождения пациента в стационаре.</w:t>
      </w:r>
    </w:p>
    <w:p w:rsidR="007E60AF" w:rsidRPr="00EF51BD" w:rsidRDefault="00582235" w:rsidP="007E60AF">
      <w:pPr>
        <w:pStyle w:val="ConsPlusNormal"/>
        <w:tabs>
          <w:tab w:val="left" w:pos="426"/>
        </w:tabs>
        <w:ind w:firstLine="851"/>
        <w:jc w:val="both"/>
        <w:outlineLvl w:val="1"/>
        <w:rPr>
          <w:rFonts w:ascii="Times New Roman" w:hAnsi="Times New Roman" w:cs="Times New Roman"/>
          <w:sz w:val="28"/>
          <w:szCs w:val="28"/>
        </w:rPr>
      </w:pPr>
      <w:r w:rsidRPr="00B63CEC">
        <w:rPr>
          <w:rFonts w:ascii="Times New Roman" w:hAnsi="Times New Roman" w:cs="Times New Roman"/>
          <w:sz w:val="28"/>
          <w:szCs w:val="28"/>
        </w:rPr>
        <w:t xml:space="preserve">Тарифы услуг диализа приведены в  таблице </w:t>
      </w:r>
      <w:r w:rsidR="007E60AF">
        <w:rPr>
          <w:rFonts w:ascii="Times New Roman" w:hAnsi="Times New Roman" w:cs="Times New Roman"/>
          <w:sz w:val="28"/>
          <w:szCs w:val="28"/>
        </w:rPr>
        <w:t>4</w:t>
      </w:r>
      <w:r w:rsidRPr="00B63CEC">
        <w:rPr>
          <w:rFonts w:ascii="Times New Roman" w:hAnsi="Times New Roman" w:cs="Times New Roman"/>
          <w:sz w:val="28"/>
          <w:szCs w:val="28"/>
        </w:rPr>
        <w:t xml:space="preserve">  </w:t>
      </w:r>
      <w:r w:rsidR="007E60AF" w:rsidRPr="00EF51BD">
        <w:rPr>
          <w:rFonts w:ascii="Times New Roman" w:hAnsi="Times New Roman" w:cs="Times New Roman"/>
          <w:sz w:val="28"/>
          <w:szCs w:val="28"/>
        </w:rPr>
        <w:t>Приложени</w:t>
      </w:r>
      <w:r w:rsidR="007E60AF">
        <w:rPr>
          <w:rFonts w:ascii="Times New Roman" w:hAnsi="Times New Roman" w:cs="Times New Roman"/>
          <w:sz w:val="28"/>
          <w:szCs w:val="28"/>
        </w:rPr>
        <w:t>я</w:t>
      </w:r>
      <w:r w:rsidR="007E60AF" w:rsidRPr="00EF51BD">
        <w:rPr>
          <w:rFonts w:ascii="Times New Roman" w:hAnsi="Times New Roman" w:cs="Times New Roman"/>
          <w:sz w:val="28"/>
          <w:szCs w:val="28"/>
        </w:rPr>
        <w:t xml:space="preserve"> </w:t>
      </w:r>
      <w:r w:rsidR="007E60AF">
        <w:rPr>
          <w:rFonts w:ascii="Times New Roman" w:hAnsi="Times New Roman" w:cs="Times New Roman"/>
          <w:sz w:val="28"/>
          <w:szCs w:val="28"/>
        </w:rPr>
        <w:t xml:space="preserve">5 к </w:t>
      </w:r>
      <w:r w:rsidR="007E60AF" w:rsidRPr="00EF51BD">
        <w:rPr>
          <w:rFonts w:ascii="Times New Roman" w:hAnsi="Times New Roman" w:cs="Times New Roman"/>
          <w:color w:val="000000"/>
          <w:sz w:val="28"/>
          <w:szCs w:val="28"/>
        </w:rPr>
        <w:t>Размер</w:t>
      </w:r>
      <w:r w:rsidR="007E60AF">
        <w:rPr>
          <w:rFonts w:ascii="Times New Roman" w:hAnsi="Times New Roman" w:cs="Times New Roman"/>
          <w:color w:val="000000"/>
          <w:sz w:val="28"/>
          <w:szCs w:val="28"/>
        </w:rPr>
        <w:t>у</w:t>
      </w:r>
      <w:r w:rsidR="007E60AF" w:rsidRPr="00EF51BD">
        <w:rPr>
          <w:rFonts w:ascii="Times New Roman" w:hAnsi="Times New Roman" w:cs="Times New Roman"/>
          <w:color w:val="000000"/>
          <w:sz w:val="28"/>
          <w:szCs w:val="28"/>
        </w:rPr>
        <w:t xml:space="preserve"> и структур</w:t>
      </w:r>
      <w:r w:rsidR="007E60AF">
        <w:rPr>
          <w:rFonts w:ascii="Times New Roman" w:hAnsi="Times New Roman" w:cs="Times New Roman"/>
          <w:color w:val="000000"/>
          <w:sz w:val="28"/>
          <w:szCs w:val="28"/>
        </w:rPr>
        <w:t>е</w:t>
      </w:r>
      <w:r w:rsidR="007E60AF" w:rsidRPr="00EF51BD">
        <w:rPr>
          <w:rFonts w:ascii="Times New Roman" w:hAnsi="Times New Roman" w:cs="Times New Roman"/>
          <w:color w:val="000000"/>
          <w:sz w:val="28"/>
          <w:szCs w:val="28"/>
        </w:rPr>
        <w:t xml:space="preserve"> тарифов</w:t>
      </w:r>
      <w:r w:rsidR="007E60AF">
        <w:rPr>
          <w:rFonts w:ascii="Times New Roman" w:hAnsi="Times New Roman" w:cs="Times New Roman"/>
          <w:color w:val="000000"/>
          <w:sz w:val="28"/>
          <w:szCs w:val="28"/>
        </w:rPr>
        <w:t xml:space="preserve"> </w:t>
      </w:r>
      <w:r w:rsidR="007E60AF" w:rsidRPr="00EF51BD">
        <w:rPr>
          <w:rFonts w:ascii="Times New Roman" w:hAnsi="Times New Roman" w:cs="Times New Roman"/>
          <w:color w:val="000000"/>
          <w:sz w:val="28"/>
          <w:szCs w:val="28"/>
        </w:rPr>
        <w:t>на оплату медицинской помощи</w:t>
      </w:r>
      <w:r w:rsidR="007E60AF">
        <w:rPr>
          <w:rFonts w:ascii="Times New Roman" w:hAnsi="Times New Roman" w:cs="Times New Roman"/>
          <w:color w:val="000000"/>
          <w:sz w:val="28"/>
          <w:szCs w:val="28"/>
        </w:rPr>
        <w:t>.</w:t>
      </w:r>
    </w:p>
    <w:p w:rsidR="00582235" w:rsidRPr="00B63CEC" w:rsidRDefault="00582235" w:rsidP="007E60AF">
      <w:pPr>
        <w:pStyle w:val="ConsNormal"/>
        <w:widowControl/>
        <w:suppressAutoHyphens/>
        <w:ind w:right="11" w:firstLine="851"/>
        <w:jc w:val="both"/>
        <w:rPr>
          <w:rFonts w:ascii="Times New Roman" w:hAnsi="Times New Roman" w:cs="Times New Roman"/>
          <w:sz w:val="28"/>
          <w:szCs w:val="28"/>
        </w:rPr>
      </w:pPr>
    </w:p>
    <w:p w:rsidR="00582235" w:rsidRPr="00B63CEC" w:rsidRDefault="00582235" w:rsidP="007C6C03">
      <w:pPr>
        <w:suppressAutoHyphens/>
        <w:spacing w:after="0" w:line="240" w:lineRule="auto"/>
        <w:ind w:firstLine="851"/>
        <w:jc w:val="both"/>
        <w:rPr>
          <w:rFonts w:ascii="Times New Roman" w:hAnsi="Times New Roman"/>
          <w:sz w:val="28"/>
          <w:szCs w:val="28"/>
        </w:rPr>
      </w:pPr>
      <w:r w:rsidRPr="00B63CEC">
        <w:rPr>
          <w:rFonts w:ascii="Times New Roman" w:hAnsi="Times New Roman"/>
          <w:sz w:val="28"/>
          <w:szCs w:val="28"/>
        </w:rPr>
        <w:t>1.1</w:t>
      </w:r>
      <w:r w:rsidR="00166045">
        <w:rPr>
          <w:rFonts w:ascii="Times New Roman" w:hAnsi="Times New Roman"/>
          <w:sz w:val="28"/>
          <w:szCs w:val="28"/>
        </w:rPr>
        <w:t>4</w:t>
      </w:r>
      <w:r w:rsidRPr="00B63CEC">
        <w:rPr>
          <w:rFonts w:ascii="Times New Roman" w:hAnsi="Times New Roman"/>
          <w:sz w:val="28"/>
          <w:szCs w:val="28"/>
        </w:rPr>
        <w:t>. О</w:t>
      </w:r>
      <w:r w:rsidRPr="00B63CEC">
        <w:rPr>
          <w:rFonts w:ascii="Times New Roman" w:hAnsi="Times New Roman"/>
          <w:color w:val="000000"/>
          <w:sz w:val="28"/>
          <w:szCs w:val="28"/>
        </w:rPr>
        <w:t xml:space="preserve">плата случая лечения </w:t>
      </w:r>
      <w:r w:rsidRPr="00B63CEC">
        <w:rPr>
          <w:rFonts w:ascii="Times New Roman" w:hAnsi="Times New Roman"/>
          <w:sz w:val="28"/>
          <w:szCs w:val="28"/>
        </w:rPr>
        <w:t xml:space="preserve">больных хроническим вирусным гепатитом С, получающих лечение в условии дневного </w:t>
      </w:r>
      <w:r w:rsidRPr="00954CBD">
        <w:rPr>
          <w:rFonts w:ascii="Times New Roman" w:hAnsi="Times New Roman"/>
          <w:sz w:val="28"/>
          <w:szCs w:val="28"/>
        </w:rPr>
        <w:t>стационара,</w:t>
      </w:r>
      <w:r w:rsidRPr="00954CBD">
        <w:rPr>
          <w:rFonts w:ascii="Times New Roman" w:hAnsi="Times New Roman"/>
          <w:color w:val="FF0000"/>
          <w:sz w:val="28"/>
          <w:szCs w:val="28"/>
        </w:rPr>
        <w:t xml:space="preserve"> </w:t>
      </w:r>
      <w:r w:rsidRPr="00954CBD">
        <w:rPr>
          <w:rFonts w:ascii="Times New Roman" w:hAnsi="Times New Roman"/>
          <w:sz w:val="28"/>
          <w:szCs w:val="28"/>
        </w:rPr>
        <w:t>осуществляется</w:t>
      </w:r>
      <w:r w:rsidRPr="00B63CEC">
        <w:rPr>
          <w:rFonts w:ascii="Times New Roman" w:hAnsi="Times New Roman"/>
          <w:sz w:val="28"/>
          <w:szCs w:val="28"/>
        </w:rPr>
        <w:t>:</w:t>
      </w:r>
    </w:p>
    <w:p w:rsidR="00582235" w:rsidRPr="00B63CEC" w:rsidRDefault="00582235" w:rsidP="007C6C03">
      <w:pPr>
        <w:suppressAutoHyphens/>
        <w:spacing w:after="0" w:line="240" w:lineRule="auto"/>
        <w:ind w:firstLine="851"/>
        <w:jc w:val="both"/>
        <w:rPr>
          <w:rFonts w:ascii="Times New Roman" w:hAnsi="Times New Roman"/>
          <w:sz w:val="28"/>
          <w:szCs w:val="28"/>
        </w:rPr>
      </w:pPr>
      <w:r w:rsidRPr="00B63CEC">
        <w:rPr>
          <w:rFonts w:ascii="Times New Roman" w:hAnsi="Times New Roman"/>
          <w:sz w:val="28"/>
          <w:szCs w:val="28"/>
        </w:rPr>
        <w:t>- по КСГ 22 «Вирусный гепатит С хронический, лекарственная терапия при инфицировании вирусом генотипа 2, 3» с указанием кода основного диагноза В18.2 «Хронический вирусный гепатит С»;</w:t>
      </w:r>
    </w:p>
    <w:p w:rsidR="00582235" w:rsidRPr="00B63CEC" w:rsidRDefault="00582235" w:rsidP="007C6C03">
      <w:pPr>
        <w:suppressAutoHyphens/>
        <w:spacing w:after="0" w:line="240" w:lineRule="auto"/>
        <w:ind w:firstLine="851"/>
        <w:jc w:val="both"/>
        <w:rPr>
          <w:rFonts w:ascii="Times New Roman" w:hAnsi="Times New Roman"/>
          <w:sz w:val="28"/>
          <w:szCs w:val="28"/>
        </w:rPr>
      </w:pPr>
      <w:r w:rsidRPr="00B63CEC">
        <w:rPr>
          <w:rFonts w:ascii="Times New Roman" w:hAnsi="Times New Roman"/>
          <w:sz w:val="28"/>
          <w:szCs w:val="28"/>
        </w:rPr>
        <w:lastRenderedPageBreak/>
        <w:t>- по КСГ 23 «Вирусный гепатит С хронический на стадии цирроза печени, лекарственная терапия при инфицировании вирусом генотипа 2, 3»;</w:t>
      </w:r>
    </w:p>
    <w:p w:rsidR="00582235" w:rsidRPr="00B63CEC" w:rsidRDefault="00582235" w:rsidP="007C6C03">
      <w:pPr>
        <w:suppressAutoHyphens/>
        <w:spacing w:after="0" w:line="240" w:lineRule="auto"/>
        <w:ind w:firstLine="851"/>
        <w:jc w:val="both"/>
        <w:rPr>
          <w:rFonts w:ascii="Times New Roman" w:hAnsi="Times New Roman"/>
          <w:sz w:val="28"/>
          <w:szCs w:val="28"/>
        </w:rPr>
      </w:pPr>
      <w:r w:rsidRPr="00B63CEC">
        <w:rPr>
          <w:rFonts w:ascii="Times New Roman" w:hAnsi="Times New Roman"/>
          <w:sz w:val="28"/>
          <w:szCs w:val="28"/>
        </w:rPr>
        <w:t>- по КСГ 24 «Вирусный гепатит С хронический на стадии цирроза печени, лекарственная терапия при инфицировании вирусом генотипа 1, 4».</w:t>
      </w:r>
    </w:p>
    <w:p w:rsidR="00582235" w:rsidRPr="00B63CEC" w:rsidRDefault="00582235" w:rsidP="007C6C03">
      <w:pPr>
        <w:suppressAutoHyphens/>
        <w:spacing w:after="0" w:line="240" w:lineRule="auto"/>
        <w:ind w:firstLine="851"/>
        <w:jc w:val="both"/>
        <w:rPr>
          <w:rFonts w:ascii="Times New Roman" w:hAnsi="Times New Roman"/>
          <w:sz w:val="28"/>
          <w:szCs w:val="28"/>
        </w:rPr>
      </w:pPr>
      <w:r w:rsidRPr="00B63CEC">
        <w:rPr>
          <w:rFonts w:ascii="Times New Roman" w:hAnsi="Times New Roman"/>
          <w:sz w:val="28"/>
          <w:szCs w:val="28"/>
        </w:rPr>
        <w:t xml:space="preserve">Условием оплаты по данным КСГ является обязательное указание кода основного диагноза В18.2 «Хронический вирусный гепатит С» и одного из кодов сопутствующего диагноза К74.3 «Первичный билиарный цирроз», К74.4 «Вторичный билиарный цирроз», К74.5 «Билиарный цирроз неуточненный», К74.6 «Другой и неуточненный цирроз печени». </w:t>
      </w:r>
    </w:p>
    <w:p w:rsidR="00582235" w:rsidRPr="00B63CEC" w:rsidRDefault="00582235" w:rsidP="007C6C03">
      <w:pPr>
        <w:suppressAutoHyphens/>
        <w:spacing w:after="0" w:line="240" w:lineRule="auto"/>
        <w:ind w:firstLine="851"/>
        <w:jc w:val="both"/>
        <w:rPr>
          <w:rFonts w:ascii="Times New Roman" w:hAnsi="Times New Roman"/>
          <w:sz w:val="28"/>
          <w:szCs w:val="28"/>
        </w:rPr>
      </w:pPr>
      <w:r w:rsidRPr="00B63CEC">
        <w:rPr>
          <w:rFonts w:ascii="Times New Roman" w:hAnsi="Times New Roman"/>
          <w:sz w:val="28"/>
          <w:szCs w:val="28"/>
        </w:rPr>
        <w:t>Кроме того, основным классификационным критерием отнесения случаев к КСГ 22-24 является указание кода медицинских услуг в соответствии с Номенклатурой:</w:t>
      </w:r>
    </w:p>
    <w:tbl>
      <w:tblPr>
        <w:tblW w:w="5000" w:type="pct"/>
        <w:tblLook w:val="04A0" w:firstRow="1" w:lastRow="0" w:firstColumn="1" w:lastColumn="0" w:noHBand="0" w:noVBand="1"/>
      </w:tblPr>
      <w:tblGrid>
        <w:gridCol w:w="1928"/>
        <w:gridCol w:w="8493"/>
      </w:tblGrid>
      <w:tr w:rsidR="00582235" w:rsidRPr="00B63CEC" w:rsidTr="00231FAF">
        <w:trPr>
          <w:trHeight w:val="50"/>
          <w:tblHeader/>
        </w:trPr>
        <w:tc>
          <w:tcPr>
            <w:tcW w:w="925" w:type="pct"/>
            <w:tcBorders>
              <w:top w:val="single" w:sz="4" w:space="0" w:color="auto"/>
              <w:left w:val="single" w:sz="4" w:space="0" w:color="auto"/>
              <w:bottom w:val="single" w:sz="4" w:space="0" w:color="auto"/>
              <w:right w:val="single" w:sz="4" w:space="0" w:color="auto"/>
            </w:tcBorders>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Код услуги</w:t>
            </w:r>
          </w:p>
        </w:tc>
        <w:tc>
          <w:tcPr>
            <w:tcW w:w="4075" w:type="pct"/>
            <w:tcBorders>
              <w:top w:val="single" w:sz="4" w:space="0" w:color="auto"/>
              <w:left w:val="nil"/>
              <w:bottom w:val="single" w:sz="4" w:space="0" w:color="auto"/>
              <w:right w:val="single" w:sz="4" w:space="0" w:color="auto"/>
            </w:tcBorders>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Наименование услуги</w:t>
            </w:r>
          </w:p>
        </w:tc>
      </w:tr>
      <w:tr w:rsidR="00582235" w:rsidRPr="00B63CEC" w:rsidTr="00231FAF">
        <w:trPr>
          <w:trHeight w:val="74"/>
        </w:trPr>
        <w:tc>
          <w:tcPr>
            <w:tcW w:w="925" w:type="pct"/>
            <w:tcBorders>
              <w:top w:val="single" w:sz="4" w:space="0" w:color="auto"/>
              <w:left w:val="single" w:sz="4" w:space="0" w:color="auto"/>
              <w:bottom w:val="single" w:sz="4" w:space="0" w:color="auto"/>
              <w:right w:val="single" w:sz="4" w:space="0" w:color="auto"/>
            </w:tcBorders>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A25.14.004.001</w:t>
            </w:r>
          </w:p>
        </w:tc>
        <w:tc>
          <w:tcPr>
            <w:tcW w:w="4075" w:type="pct"/>
            <w:tcBorders>
              <w:top w:val="single" w:sz="4" w:space="0" w:color="auto"/>
              <w:left w:val="nil"/>
              <w:bottom w:val="single" w:sz="4" w:space="0" w:color="auto"/>
              <w:right w:val="single" w:sz="4" w:space="0" w:color="auto"/>
            </w:tcBorders>
            <w:vAlign w:val="center"/>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Назначение лекарственной терапии с применением интерферонов</w:t>
            </w:r>
            <w:r w:rsidRPr="00B63CEC">
              <w:rPr>
                <w:rStyle w:val="a9"/>
                <w:rFonts w:ascii="Times New Roman" w:hAnsi="Times New Roman"/>
              </w:rPr>
              <w:footnoteReference w:id="2"/>
            </w:r>
            <w:r w:rsidRPr="00B63CEC">
              <w:rPr>
                <w:rFonts w:ascii="Times New Roman" w:hAnsi="Times New Roman"/>
              </w:rPr>
              <w:t xml:space="preserve"> при хр</w:t>
            </w:r>
            <w:r w:rsidR="00954CBD">
              <w:rPr>
                <w:rFonts w:ascii="Times New Roman" w:hAnsi="Times New Roman"/>
              </w:rPr>
              <w:t>оническом вирусном гепатите С,</w:t>
            </w:r>
            <w:r w:rsidRPr="00B63CEC">
              <w:rPr>
                <w:rFonts w:ascii="Times New Roman" w:hAnsi="Times New Roman"/>
              </w:rPr>
              <w:t xml:space="preserve"> генотип вируса 1</w:t>
            </w:r>
          </w:p>
        </w:tc>
      </w:tr>
      <w:tr w:rsidR="00582235" w:rsidRPr="00B63CEC" w:rsidTr="00231FAF">
        <w:trPr>
          <w:trHeight w:val="313"/>
        </w:trPr>
        <w:tc>
          <w:tcPr>
            <w:tcW w:w="925" w:type="pct"/>
            <w:tcBorders>
              <w:top w:val="nil"/>
              <w:left w:val="single" w:sz="4" w:space="0" w:color="auto"/>
              <w:bottom w:val="single" w:sz="4" w:space="0" w:color="auto"/>
              <w:right w:val="single" w:sz="4" w:space="0" w:color="auto"/>
            </w:tcBorders>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A25.14.004.002</w:t>
            </w:r>
          </w:p>
        </w:tc>
        <w:tc>
          <w:tcPr>
            <w:tcW w:w="4075" w:type="pct"/>
            <w:tcBorders>
              <w:top w:val="nil"/>
              <w:left w:val="nil"/>
              <w:bottom w:val="single" w:sz="4" w:space="0" w:color="auto"/>
              <w:right w:val="single" w:sz="4" w:space="0" w:color="auto"/>
            </w:tcBorders>
            <w:vAlign w:val="center"/>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Назначение лекарственной терапии с применением ингибиторов</w:t>
            </w:r>
            <w:r w:rsidRPr="00B63CEC">
              <w:rPr>
                <w:rFonts w:ascii="Times New Roman" w:hAnsi="Times New Roman"/>
                <w:vertAlign w:val="superscript"/>
              </w:rPr>
              <w:t>4</w:t>
            </w:r>
            <w:r w:rsidRPr="00B63CEC">
              <w:rPr>
                <w:rFonts w:ascii="Times New Roman" w:hAnsi="Times New Roman"/>
              </w:rPr>
              <w:t xml:space="preserve"> протеаз при хр</w:t>
            </w:r>
            <w:r w:rsidR="00954CBD">
              <w:rPr>
                <w:rFonts w:ascii="Times New Roman" w:hAnsi="Times New Roman"/>
              </w:rPr>
              <w:t>оническом вирусном гепатите С,</w:t>
            </w:r>
            <w:r w:rsidRPr="00B63CEC">
              <w:rPr>
                <w:rFonts w:ascii="Times New Roman" w:hAnsi="Times New Roman"/>
              </w:rPr>
              <w:t xml:space="preserve"> генотип вируса 1</w:t>
            </w:r>
          </w:p>
        </w:tc>
      </w:tr>
      <w:tr w:rsidR="00582235" w:rsidRPr="00B63CEC" w:rsidTr="00231FAF">
        <w:trPr>
          <w:trHeight w:val="605"/>
        </w:trPr>
        <w:tc>
          <w:tcPr>
            <w:tcW w:w="925" w:type="pct"/>
            <w:tcBorders>
              <w:top w:val="nil"/>
              <w:left w:val="single" w:sz="4" w:space="0" w:color="auto"/>
              <w:bottom w:val="single" w:sz="4" w:space="0" w:color="auto"/>
              <w:right w:val="single" w:sz="4" w:space="0" w:color="auto"/>
            </w:tcBorders>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A25.14.004.003</w:t>
            </w:r>
          </w:p>
        </w:tc>
        <w:tc>
          <w:tcPr>
            <w:tcW w:w="4075" w:type="pct"/>
            <w:tcBorders>
              <w:top w:val="nil"/>
              <w:left w:val="nil"/>
              <w:bottom w:val="single" w:sz="4" w:space="0" w:color="auto"/>
              <w:right w:val="single" w:sz="4" w:space="0" w:color="auto"/>
            </w:tcBorders>
            <w:vAlign w:val="center"/>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Назначение лекарственной терапии с применением прочих противовирусных препаратов</w:t>
            </w:r>
            <w:r w:rsidRPr="00B63CEC">
              <w:rPr>
                <w:rFonts w:ascii="Times New Roman" w:hAnsi="Times New Roman"/>
                <w:vertAlign w:val="superscript"/>
              </w:rPr>
              <w:t>4</w:t>
            </w:r>
            <w:r w:rsidRPr="00B63CEC">
              <w:rPr>
                <w:rFonts w:ascii="Times New Roman" w:hAnsi="Times New Roman"/>
              </w:rPr>
              <w:t xml:space="preserve"> при хроническом вирусном гепатите С, генотип вируса 1</w:t>
            </w:r>
          </w:p>
        </w:tc>
      </w:tr>
      <w:tr w:rsidR="00582235" w:rsidRPr="00B63CEC" w:rsidTr="00231FAF">
        <w:trPr>
          <w:trHeight w:val="320"/>
        </w:trPr>
        <w:tc>
          <w:tcPr>
            <w:tcW w:w="925" w:type="pct"/>
            <w:tcBorders>
              <w:top w:val="nil"/>
              <w:left w:val="single" w:sz="4" w:space="0" w:color="auto"/>
              <w:bottom w:val="single" w:sz="4" w:space="0" w:color="auto"/>
              <w:right w:val="single" w:sz="4" w:space="0" w:color="auto"/>
            </w:tcBorders>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А25.14.005.001</w:t>
            </w:r>
          </w:p>
        </w:tc>
        <w:tc>
          <w:tcPr>
            <w:tcW w:w="4075" w:type="pct"/>
            <w:tcBorders>
              <w:top w:val="nil"/>
              <w:left w:val="nil"/>
              <w:bottom w:val="single" w:sz="4" w:space="0" w:color="auto"/>
              <w:right w:val="single" w:sz="4" w:space="0" w:color="auto"/>
            </w:tcBorders>
            <w:vAlign w:val="center"/>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Назначение лекарственной терапии с применением интерферонов</w:t>
            </w:r>
            <w:r w:rsidRPr="00B63CEC">
              <w:rPr>
                <w:rFonts w:ascii="Times New Roman" w:hAnsi="Times New Roman"/>
                <w:vertAlign w:val="superscript"/>
              </w:rPr>
              <w:t>4</w:t>
            </w:r>
            <w:r w:rsidRPr="00B63CEC">
              <w:rPr>
                <w:rFonts w:ascii="Times New Roman" w:hAnsi="Times New Roman"/>
              </w:rPr>
              <w:t xml:space="preserve"> при х</w:t>
            </w:r>
            <w:r w:rsidR="00954CBD">
              <w:rPr>
                <w:rFonts w:ascii="Times New Roman" w:hAnsi="Times New Roman"/>
              </w:rPr>
              <w:t>роническом вирусном гепатите С,</w:t>
            </w:r>
            <w:r w:rsidRPr="00B63CEC">
              <w:rPr>
                <w:rFonts w:ascii="Times New Roman" w:hAnsi="Times New Roman"/>
              </w:rPr>
              <w:t xml:space="preserve"> генотип вируса 2</w:t>
            </w:r>
          </w:p>
        </w:tc>
      </w:tr>
      <w:tr w:rsidR="00582235" w:rsidRPr="00B63CEC" w:rsidTr="00231FAF">
        <w:trPr>
          <w:trHeight w:val="186"/>
        </w:trPr>
        <w:tc>
          <w:tcPr>
            <w:tcW w:w="925" w:type="pct"/>
            <w:tcBorders>
              <w:top w:val="nil"/>
              <w:left w:val="single" w:sz="4" w:space="0" w:color="auto"/>
              <w:bottom w:val="single" w:sz="4" w:space="0" w:color="auto"/>
              <w:right w:val="single" w:sz="4" w:space="0" w:color="auto"/>
            </w:tcBorders>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А25.14.006.001</w:t>
            </w:r>
          </w:p>
        </w:tc>
        <w:tc>
          <w:tcPr>
            <w:tcW w:w="4075" w:type="pct"/>
            <w:tcBorders>
              <w:top w:val="nil"/>
              <w:left w:val="nil"/>
              <w:bottom w:val="single" w:sz="4" w:space="0" w:color="auto"/>
              <w:right w:val="single" w:sz="4" w:space="0" w:color="auto"/>
            </w:tcBorders>
            <w:vAlign w:val="center"/>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Назначение лекарственной терапии с применением интерферонов</w:t>
            </w:r>
            <w:r w:rsidRPr="00B63CEC">
              <w:rPr>
                <w:rFonts w:ascii="Times New Roman" w:hAnsi="Times New Roman"/>
                <w:vertAlign w:val="superscript"/>
              </w:rPr>
              <w:t>4</w:t>
            </w:r>
            <w:r w:rsidRPr="00B63CEC">
              <w:rPr>
                <w:rFonts w:ascii="Times New Roman" w:hAnsi="Times New Roman"/>
              </w:rPr>
              <w:t xml:space="preserve"> при хр</w:t>
            </w:r>
            <w:r w:rsidR="00954CBD">
              <w:rPr>
                <w:rFonts w:ascii="Times New Roman" w:hAnsi="Times New Roman"/>
              </w:rPr>
              <w:t>оническом вирусном гепатите С,</w:t>
            </w:r>
            <w:r w:rsidRPr="00B63CEC">
              <w:rPr>
                <w:rFonts w:ascii="Times New Roman" w:hAnsi="Times New Roman"/>
              </w:rPr>
              <w:t xml:space="preserve"> генотип вируса 3</w:t>
            </w:r>
          </w:p>
        </w:tc>
      </w:tr>
      <w:tr w:rsidR="00582235" w:rsidRPr="00B63CEC" w:rsidTr="00231FAF">
        <w:trPr>
          <w:trHeight w:val="478"/>
        </w:trPr>
        <w:tc>
          <w:tcPr>
            <w:tcW w:w="925" w:type="pct"/>
            <w:tcBorders>
              <w:top w:val="nil"/>
              <w:left w:val="single" w:sz="4" w:space="0" w:color="auto"/>
              <w:bottom w:val="single" w:sz="4" w:space="0" w:color="auto"/>
              <w:right w:val="single" w:sz="4" w:space="0" w:color="auto"/>
            </w:tcBorders>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A25.14.007.001</w:t>
            </w:r>
          </w:p>
        </w:tc>
        <w:tc>
          <w:tcPr>
            <w:tcW w:w="4075" w:type="pct"/>
            <w:tcBorders>
              <w:top w:val="nil"/>
              <w:left w:val="nil"/>
              <w:bottom w:val="single" w:sz="4" w:space="0" w:color="auto"/>
              <w:right w:val="single" w:sz="4" w:space="0" w:color="auto"/>
            </w:tcBorders>
            <w:vAlign w:val="center"/>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Назначение лекарственной терапии с применением интерферонов</w:t>
            </w:r>
            <w:r w:rsidRPr="00B63CEC">
              <w:rPr>
                <w:rFonts w:ascii="Times New Roman" w:hAnsi="Times New Roman"/>
                <w:vertAlign w:val="superscript"/>
              </w:rPr>
              <w:t>4</w:t>
            </w:r>
            <w:r w:rsidRPr="00B63CEC">
              <w:rPr>
                <w:rFonts w:ascii="Times New Roman" w:hAnsi="Times New Roman"/>
              </w:rPr>
              <w:t xml:space="preserve"> при хр</w:t>
            </w:r>
            <w:r w:rsidR="00954CBD">
              <w:rPr>
                <w:rFonts w:ascii="Times New Roman" w:hAnsi="Times New Roman"/>
              </w:rPr>
              <w:t>оническом вирусном гепатите С,</w:t>
            </w:r>
            <w:r w:rsidRPr="00B63CEC">
              <w:rPr>
                <w:rFonts w:ascii="Times New Roman" w:hAnsi="Times New Roman"/>
              </w:rPr>
              <w:t xml:space="preserve"> генотип вируса 4</w:t>
            </w:r>
          </w:p>
        </w:tc>
      </w:tr>
      <w:tr w:rsidR="00582235" w:rsidRPr="00B63CEC" w:rsidTr="00231FAF">
        <w:trPr>
          <w:trHeight w:val="272"/>
        </w:trPr>
        <w:tc>
          <w:tcPr>
            <w:tcW w:w="925" w:type="pct"/>
            <w:tcBorders>
              <w:top w:val="nil"/>
              <w:left w:val="single" w:sz="4" w:space="0" w:color="auto"/>
              <w:bottom w:val="single" w:sz="4" w:space="0" w:color="auto"/>
              <w:right w:val="single" w:sz="4" w:space="0" w:color="auto"/>
            </w:tcBorders>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A25.14.007.002</w:t>
            </w:r>
          </w:p>
        </w:tc>
        <w:tc>
          <w:tcPr>
            <w:tcW w:w="4075" w:type="pct"/>
            <w:tcBorders>
              <w:top w:val="nil"/>
              <w:left w:val="nil"/>
              <w:bottom w:val="single" w:sz="4" w:space="0" w:color="auto"/>
              <w:right w:val="single" w:sz="4" w:space="0" w:color="auto"/>
            </w:tcBorders>
            <w:vAlign w:val="center"/>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Назначение лекарственной терапии с применением ингибиторов протеаз</w:t>
            </w:r>
            <w:r w:rsidRPr="00B63CEC">
              <w:rPr>
                <w:rFonts w:ascii="Times New Roman" w:hAnsi="Times New Roman"/>
                <w:vertAlign w:val="superscript"/>
              </w:rPr>
              <w:t>4</w:t>
            </w:r>
            <w:r w:rsidRPr="00B63CEC">
              <w:rPr>
                <w:rFonts w:ascii="Times New Roman" w:hAnsi="Times New Roman"/>
              </w:rPr>
              <w:t xml:space="preserve"> при хр</w:t>
            </w:r>
            <w:r w:rsidR="00954CBD">
              <w:rPr>
                <w:rFonts w:ascii="Times New Roman" w:hAnsi="Times New Roman"/>
              </w:rPr>
              <w:t>оническом вирусном гепатите С,</w:t>
            </w:r>
            <w:r w:rsidRPr="00B63CEC">
              <w:rPr>
                <w:rFonts w:ascii="Times New Roman" w:hAnsi="Times New Roman"/>
              </w:rPr>
              <w:t xml:space="preserve"> генотип вируса 4</w:t>
            </w:r>
          </w:p>
        </w:tc>
      </w:tr>
      <w:tr w:rsidR="00582235" w:rsidRPr="00B63CEC" w:rsidTr="00231FAF">
        <w:trPr>
          <w:trHeight w:val="560"/>
        </w:trPr>
        <w:tc>
          <w:tcPr>
            <w:tcW w:w="925" w:type="pct"/>
            <w:tcBorders>
              <w:top w:val="nil"/>
              <w:left w:val="single" w:sz="4" w:space="0" w:color="auto"/>
              <w:bottom w:val="single" w:sz="4" w:space="0" w:color="auto"/>
              <w:right w:val="single" w:sz="4" w:space="0" w:color="auto"/>
            </w:tcBorders>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A25.14.007.003</w:t>
            </w:r>
          </w:p>
        </w:tc>
        <w:tc>
          <w:tcPr>
            <w:tcW w:w="4075" w:type="pct"/>
            <w:tcBorders>
              <w:top w:val="nil"/>
              <w:left w:val="nil"/>
              <w:bottom w:val="single" w:sz="4" w:space="0" w:color="auto"/>
              <w:right w:val="single" w:sz="4" w:space="0" w:color="auto"/>
            </w:tcBorders>
            <w:vAlign w:val="center"/>
            <w:hideMark/>
          </w:tcPr>
          <w:p w:rsidR="00582235" w:rsidRPr="00B63CEC" w:rsidRDefault="00582235" w:rsidP="007C6C03">
            <w:pPr>
              <w:spacing w:after="0" w:line="240" w:lineRule="auto"/>
              <w:rPr>
                <w:rFonts w:ascii="Times New Roman" w:hAnsi="Times New Roman"/>
              </w:rPr>
            </w:pPr>
            <w:r w:rsidRPr="00B63CEC">
              <w:rPr>
                <w:rFonts w:ascii="Times New Roman" w:hAnsi="Times New Roman"/>
              </w:rPr>
              <w:t>Назначение лекарственной терапии с применением прочих противовирусных препаратов</w:t>
            </w:r>
            <w:r w:rsidRPr="00B63CEC">
              <w:rPr>
                <w:rFonts w:ascii="Times New Roman" w:hAnsi="Times New Roman"/>
                <w:vertAlign w:val="superscript"/>
              </w:rPr>
              <w:t>4</w:t>
            </w:r>
            <w:r w:rsidRPr="00B63CEC">
              <w:rPr>
                <w:rFonts w:ascii="Times New Roman" w:hAnsi="Times New Roman"/>
              </w:rPr>
              <w:t xml:space="preserve"> при хроническом вирусном гепатите С, генотип вируса 4</w:t>
            </w:r>
          </w:p>
        </w:tc>
      </w:tr>
    </w:tbl>
    <w:p w:rsidR="00582235" w:rsidRPr="00B63CEC" w:rsidRDefault="00582235" w:rsidP="007C6C03">
      <w:pPr>
        <w:spacing w:after="0" w:line="240" w:lineRule="auto"/>
        <w:rPr>
          <w:rFonts w:ascii="Times New Roman" w:hAnsi="Times New Roman"/>
        </w:rPr>
      </w:pPr>
    </w:p>
    <w:p w:rsidR="00582235" w:rsidRPr="00B63CEC" w:rsidRDefault="00582235" w:rsidP="007C6C03">
      <w:pPr>
        <w:suppressAutoHyphens/>
        <w:spacing w:after="0" w:line="240" w:lineRule="auto"/>
        <w:ind w:firstLine="851"/>
        <w:jc w:val="both"/>
        <w:rPr>
          <w:rFonts w:ascii="Times New Roman" w:hAnsi="Times New Roman"/>
          <w:sz w:val="28"/>
          <w:szCs w:val="28"/>
        </w:rPr>
      </w:pPr>
      <w:r w:rsidRPr="00B63CEC">
        <w:rPr>
          <w:rFonts w:ascii="Times New Roman" w:hAnsi="Times New Roman"/>
          <w:sz w:val="28"/>
          <w:szCs w:val="28"/>
        </w:rPr>
        <w:t>Учитывая длительный характер проводимого лечения, а также а</w:t>
      </w:r>
      <w:r w:rsidRPr="00B63CEC">
        <w:rPr>
          <w:rFonts w:ascii="Times New Roman" w:hAnsi="Times New Roman"/>
          <w:sz w:val="28"/>
        </w:rPr>
        <w:t xml:space="preserve">лгоритм проведения </w:t>
      </w:r>
      <w:r w:rsidRPr="00B63CEC">
        <w:rPr>
          <w:rFonts w:ascii="Times New Roman" w:hAnsi="Times New Roman"/>
          <w:sz w:val="28"/>
          <w:szCs w:val="28"/>
        </w:rPr>
        <w:t xml:space="preserve">лабораторного мониторинга, оплата законченного случая лечения по указанным КСГ производится ежемесячно. </w:t>
      </w:r>
    </w:p>
    <w:p w:rsidR="00582235" w:rsidRPr="008772F8" w:rsidRDefault="00582235" w:rsidP="007C6C03">
      <w:pPr>
        <w:suppressAutoHyphens/>
        <w:spacing w:after="0" w:line="240" w:lineRule="auto"/>
        <w:ind w:firstLine="851"/>
        <w:jc w:val="both"/>
        <w:rPr>
          <w:rFonts w:ascii="Times New Roman" w:hAnsi="Times New Roman"/>
          <w:color w:val="000000"/>
        </w:rPr>
      </w:pPr>
    </w:p>
    <w:p w:rsidR="00582235" w:rsidRPr="00B63CEC" w:rsidRDefault="00582235" w:rsidP="007C6C03">
      <w:pPr>
        <w:suppressAutoHyphens/>
        <w:spacing w:after="0" w:line="240" w:lineRule="auto"/>
        <w:ind w:firstLine="851"/>
        <w:jc w:val="both"/>
        <w:rPr>
          <w:rFonts w:ascii="Times New Roman" w:hAnsi="Times New Roman"/>
          <w:sz w:val="28"/>
          <w:szCs w:val="28"/>
        </w:rPr>
      </w:pPr>
      <w:r w:rsidRPr="00B63CEC">
        <w:rPr>
          <w:rFonts w:ascii="Times New Roman" w:hAnsi="Times New Roman"/>
          <w:color w:val="000000"/>
          <w:sz w:val="28"/>
          <w:szCs w:val="28"/>
        </w:rPr>
        <w:t>1.1</w:t>
      </w:r>
      <w:r w:rsidR="00166045">
        <w:rPr>
          <w:rFonts w:ascii="Times New Roman" w:hAnsi="Times New Roman"/>
          <w:color w:val="000000"/>
          <w:sz w:val="28"/>
          <w:szCs w:val="28"/>
        </w:rPr>
        <w:t>5</w:t>
      </w:r>
      <w:r w:rsidRPr="00B63CEC">
        <w:rPr>
          <w:rFonts w:ascii="Times New Roman" w:hAnsi="Times New Roman"/>
          <w:color w:val="000000"/>
          <w:sz w:val="28"/>
          <w:szCs w:val="28"/>
        </w:rPr>
        <w:t xml:space="preserve">. При оказании больному в период одной госпитализации медицинской помощи, оплачиваемой как </w:t>
      </w:r>
      <w:r w:rsidRPr="00B63CEC">
        <w:rPr>
          <w:rFonts w:ascii="Times New Roman" w:hAnsi="Times New Roman"/>
          <w:color w:val="000000"/>
          <w:sz w:val="28"/>
        </w:rPr>
        <w:t>на основе КСГ</w:t>
      </w:r>
      <w:r w:rsidRPr="00B63CEC">
        <w:rPr>
          <w:rFonts w:ascii="Times New Roman" w:hAnsi="Times New Roman"/>
          <w:color w:val="000000"/>
          <w:sz w:val="28"/>
          <w:szCs w:val="28"/>
        </w:rPr>
        <w:t xml:space="preserve">, так и  </w:t>
      </w:r>
      <w:r w:rsidRPr="00B63CEC">
        <w:rPr>
          <w:rFonts w:ascii="Times New Roman" w:hAnsi="Times New Roman"/>
          <w:sz w:val="28"/>
          <w:szCs w:val="28"/>
        </w:rPr>
        <w:t>по нормативу финансовых затрат на единицу объема предоставления медицинской помощи при оказании ВМП</w:t>
      </w:r>
      <w:r w:rsidRPr="00B63CEC">
        <w:rPr>
          <w:rFonts w:ascii="Times New Roman" w:hAnsi="Times New Roman"/>
          <w:b/>
          <w:sz w:val="28"/>
          <w:szCs w:val="28"/>
        </w:rPr>
        <w:t xml:space="preserve"> </w:t>
      </w:r>
      <w:r w:rsidRPr="00B63CEC">
        <w:rPr>
          <w:rFonts w:ascii="Times New Roman" w:hAnsi="Times New Roman"/>
          <w:sz w:val="28"/>
          <w:szCs w:val="28"/>
        </w:rPr>
        <w:t xml:space="preserve">по перечню видов ВМП Приложения (раздел </w:t>
      </w:r>
      <w:r w:rsidRPr="00B63CEC">
        <w:rPr>
          <w:rFonts w:ascii="Times New Roman" w:hAnsi="Times New Roman"/>
          <w:sz w:val="28"/>
          <w:szCs w:val="28"/>
          <w:lang w:val="en-US"/>
        </w:rPr>
        <w:t>I</w:t>
      </w:r>
      <w:r w:rsidRPr="00B63CEC">
        <w:rPr>
          <w:rFonts w:ascii="Times New Roman" w:hAnsi="Times New Roman"/>
          <w:sz w:val="28"/>
          <w:szCs w:val="28"/>
        </w:rPr>
        <w:t xml:space="preserve">) к Программе государственных гарантий бесплатного оказания гражданам медицинской помощи на 2016 год, утвержденной </w:t>
      </w:r>
      <w:r w:rsidRPr="00B63CEC">
        <w:rPr>
          <w:rFonts w:ascii="Times New Roman" w:hAnsi="Times New Roman"/>
          <w:sz w:val="28"/>
          <w:szCs w:val="28"/>
        </w:rPr>
        <w:lastRenderedPageBreak/>
        <w:t xml:space="preserve">постановлением Правительства Российской Федерации от 19.12.2015 № 1382, </w:t>
      </w:r>
      <w:r w:rsidRPr="00B63CEC">
        <w:rPr>
          <w:rFonts w:ascii="Times New Roman" w:hAnsi="Times New Roman"/>
          <w:color w:val="000000"/>
          <w:sz w:val="28"/>
          <w:szCs w:val="28"/>
        </w:rPr>
        <w:t xml:space="preserve"> </w:t>
      </w:r>
      <w:r w:rsidRPr="00B63CEC">
        <w:rPr>
          <w:rFonts w:ascii="Times New Roman" w:hAnsi="Times New Roman"/>
          <w:sz w:val="28"/>
          <w:szCs w:val="28"/>
        </w:rPr>
        <w:t>оплате подлежит один случай лечения (вне зависимости от движения пациента по отделениям (профилям коек)</w:t>
      </w:r>
      <w:r w:rsidRPr="00B63CEC">
        <w:rPr>
          <w:rFonts w:ascii="Times New Roman" w:hAnsi="Times New Roman"/>
          <w:color w:val="000000"/>
          <w:sz w:val="28"/>
          <w:szCs w:val="28"/>
        </w:rPr>
        <w:t xml:space="preserve"> по правилам</w:t>
      </w:r>
      <w:r w:rsidRPr="00B63CEC">
        <w:rPr>
          <w:rFonts w:ascii="Times New Roman" w:hAnsi="Times New Roman"/>
          <w:sz w:val="28"/>
          <w:szCs w:val="28"/>
        </w:rPr>
        <w:t>, принятым в соответствии с пунктом 2</w:t>
      </w:r>
      <w:r w:rsidR="00231FAF">
        <w:rPr>
          <w:rFonts w:ascii="Times New Roman" w:hAnsi="Times New Roman"/>
          <w:sz w:val="28"/>
          <w:szCs w:val="28"/>
        </w:rPr>
        <w:t xml:space="preserve"> настоящего приложения</w:t>
      </w:r>
      <w:r w:rsidRPr="00B63CEC">
        <w:rPr>
          <w:rFonts w:ascii="Times New Roman" w:hAnsi="Times New Roman"/>
          <w:sz w:val="28"/>
          <w:szCs w:val="28"/>
        </w:rPr>
        <w:t xml:space="preserve">. </w:t>
      </w:r>
    </w:p>
    <w:p w:rsidR="00582235" w:rsidRPr="00B63CEC" w:rsidRDefault="00582235" w:rsidP="007C6C03">
      <w:pPr>
        <w:suppressAutoHyphens/>
        <w:spacing w:after="0" w:line="240" w:lineRule="auto"/>
        <w:ind w:firstLine="851"/>
        <w:jc w:val="both"/>
        <w:rPr>
          <w:rFonts w:ascii="Times New Roman" w:hAnsi="Times New Roman"/>
          <w:color w:val="000000"/>
          <w:sz w:val="28"/>
        </w:rPr>
      </w:pPr>
      <w:r w:rsidRPr="00B63CEC">
        <w:rPr>
          <w:rFonts w:ascii="Times New Roman" w:hAnsi="Times New Roman"/>
          <w:sz w:val="28"/>
          <w:szCs w:val="28"/>
        </w:rPr>
        <w:t xml:space="preserve">В случае если пациенту оказана высокотехнологичная медицинская помощь по перечню видов ВМП Приложения (раздел </w:t>
      </w:r>
      <w:r w:rsidRPr="00B63CEC">
        <w:rPr>
          <w:rFonts w:ascii="Times New Roman" w:hAnsi="Times New Roman"/>
          <w:sz w:val="28"/>
          <w:szCs w:val="28"/>
          <w:lang w:val="en-US"/>
        </w:rPr>
        <w:t>I</w:t>
      </w:r>
      <w:r w:rsidRPr="00B63CEC">
        <w:rPr>
          <w:rFonts w:ascii="Times New Roman" w:hAnsi="Times New Roman"/>
          <w:sz w:val="28"/>
          <w:szCs w:val="28"/>
        </w:rPr>
        <w:t>) к Программе государственных гарантий бесплатного оказания гражданам медицинской помощи на 2016 год, утвержденной постановлением Правительства Российской Федерации от 19.12.2015 № 1382</w:t>
      </w:r>
      <w:r w:rsidR="00321C46">
        <w:rPr>
          <w:rFonts w:ascii="Times New Roman" w:hAnsi="Times New Roman"/>
          <w:sz w:val="28"/>
          <w:szCs w:val="28"/>
        </w:rPr>
        <w:t xml:space="preserve"> (далее – видов ВМП ОМС)</w:t>
      </w:r>
      <w:r w:rsidRPr="00B63CEC">
        <w:rPr>
          <w:rFonts w:ascii="Times New Roman" w:hAnsi="Times New Roman"/>
          <w:sz w:val="28"/>
          <w:szCs w:val="28"/>
        </w:rPr>
        <w:t>, и модель пациента отличается от установленной в указанном перечне, - оплата производится в рамках специализированной медицинской помощи по соответствующей КСГ, определенной по коду выполненного метода лечения, в порядке, изложенном в настоящем пункте</w:t>
      </w:r>
      <w:r w:rsidR="00321C46">
        <w:rPr>
          <w:rFonts w:ascii="Times New Roman" w:hAnsi="Times New Roman"/>
          <w:sz w:val="28"/>
          <w:szCs w:val="28"/>
        </w:rPr>
        <w:t>. При этом размер тарифа на оплату медицинской помощи, рассчитанный по КСГ с учетом применения поправочных коэффициентов (за исключением коэффициента сложности лечения пациента), не может превышать норматив финансовых затрат на единицу объема предоставления ВМП по соответствующему методу</w:t>
      </w:r>
      <w:r w:rsidRPr="00B63CEC">
        <w:rPr>
          <w:rFonts w:ascii="Times New Roman" w:hAnsi="Times New Roman"/>
          <w:sz w:val="28"/>
          <w:szCs w:val="28"/>
        </w:rPr>
        <w:t>.</w:t>
      </w:r>
    </w:p>
    <w:p w:rsidR="00582235" w:rsidRPr="008772F8" w:rsidRDefault="00582235" w:rsidP="007C6C03">
      <w:pPr>
        <w:suppressAutoHyphens/>
        <w:spacing w:after="0" w:line="240" w:lineRule="auto"/>
        <w:ind w:firstLine="851"/>
        <w:jc w:val="both"/>
        <w:rPr>
          <w:rFonts w:ascii="Times New Roman" w:hAnsi="Times New Roman"/>
          <w:color w:val="000000"/>
          <w:sz w:val="20"/>
          <w:szCs w:val="28"/>
        </w:rPr>
      </w:pPr>
    </w:p>
    <w:p w:rsidR="00582235" w:rsidRPr="00B63CEC" w:rsidRDefault="00582235" w:rsidP="007C6C03">
      <w:pPr>
        <w:suppressAutoHyphens/>
        <w:spacing w:after="0" w:line="240" w:lineRule="auto"/>
        <w:ind w:firstLine="851"/>
        <w:jc w:val="both"/>
        <w:rPr>
          <w:rFonts w:ascii="Times New Roman" w:hAnsi="Times New Roman"/>
          <w:sz w:val="28"/>
        </w:rPr>
      </w:pPr>
      <w:r w:rsidRPr="00B63CEC">
        <w:rPr>
          <w:rFonts w:ascii="Times New Roman" w:hAnsi="Times New Roman"/>
          <w:sz w:val="28"/>
        </w:rPr>
        <w:t>1.1</w:t>
      </w:r>
      <w:r w:rsidR="00166045">
        <w:rPr>
          <w:rFonts w:ascii="Times New Roman" w:hAnsi="Times New Roman"/>
          <w:sz w:val="28"/>
        </w:rPr>
        <w:t>6</w:t>
      </w:r>
      <w:r w:rsidRPr="00B63CEC">
        <w:rPr>
          <w:rFonts w:ascii="Times New Roman" w:hAnsi="Times New Roman"/>
          <w:sz w:val="28"/>
        </w:rPr>
        <w:t>. Случай повторной госпитализации пациента с одним и тем же диагнозом, входящим в одну рубрику МКБ-10, в течение 90 дней после выписки из стационара оплачивается по результатам экспертизы качества медицинской помощи (медико-экономической экспертизы). Исключение составляют следующие случаи:</w:t>
      </w:r>
    </w:p>
    <w:p w:rsidR="00582235" w:rsidRPr="00B63CEC" w:rsidRDefault="00582235" w:rsidP="007C6C03">
      <w:pPr>
        <w:shd w:val="clear" w:color="auto" w:fill="FFFFFF"/>
        <w:spacing w:after="0" w:line="240" w:lineRule="auto"/>
        <w:ind w:right="147" w:firstLine="851"/>
        <w:jc w:val="both"/>
        <w:textAlignment w:val="baseline"/>
        <w:rPr>
          <w:rFonts w:ascii="Times New Roman" w:hAnsi="Times New Roman"/>
          <w:sz w:val="28"/>
          <w:szCs w:val="28"/>
        </w:rPr>
      </w:pPr>
      <w:r w:rsidRPr="00B63CEC">
        <w:rPr>
          <w:rFonts w:ascii="Times New Roman" w:hAnsi="Times New Roman"/>
          <w:sz w:val="28"/>
          <w:szCs w:val="28"/>
        </w:rPr>
        <w:t>- прогрессирование заболевания в силу индивидуальных особенностей течения патологического процесса или ухудшение состояния больного, обусловленное невыполнением пациентом рекомендаций при выписке, в том числе по лечению на амбулаторном этапе;</w:t>
      </w:r>
    </w:p>
    <w:p w:rsidR="00582235" w:rsidRPr="00B63CEC" w:rsidRDefault="00582235" w:rsidP="007C6C03">
      <w:pPr>
        <w:shd w:val="clear" w:color="auto" w:fill="FFFFFF"/>
        <w:spacing w:after="0" w:line="240" w:lineRule="auto"/>
        <w:ind w:right="147" w:firstLine="851"/>
        <w:jc w:val="both"/>
        <w:textAlignment w:val="baseline"/>
        <w:rPr>
          <w:rFonts w:ascii="Times New Roman" w:hAnsi="Times New Roman"/>
          <w:sz w:val="28"/>
          <w:szCs w:val="28"/>
        </w:rPr>
      </w:pPr>
      <w:r w:rsidRPr="00B63CEC">
        <w:rPr>
          <w:rFonts w:ascii="Times New Roman" w:hAnsi="Times New Roman"/>
          <w:sz w:val="28"/>
          <w:szCs w:val="28"/>
        </w:rPr>
        <w:t>-</w:t>
      </w:r>
      <w:r w:rsidR="008772F8">
        <w:rPr>
          <w:rFonts w:ascii="Times New Roman" w:hAnsi="Times New Roman"/>
          <w:sz w:val="28"/>
          <w:szCs w:val="28"/>
        </w:rPr>
        <w:t xml:space="preserve"> </w:t>
      </w:r>
      <w:r w:rsidRPr="00B63CEC">
        <w:rPr>
          <w:rFonts w:ascii="Times New Roman" w:hAnsi="Times New Roman"/>
          <w:sz w:val="28"/>
          <w:szCs w:val="28"/>
        </w:rPr>
        <w:t>госпитализация с целью соблюдения порядков оказания и (или) стандартов медицинской помощи, клинических рекомендаций (протоколов лечения);</w:t>
      </w:r>
    </w:p>
    <w:p w:rsidR="00582235" w:rsidRPr="00B63CEC" w:rsidRDefault="00582235" w:rsidP="007C6C03">
      <w:pPr>
        <w:shd w:val="clear" w:color="auto" w:fill="FFFFFF"/>
        <w:spacing w:after="0" w:line="240" w:lineRule="auto"/>
        <w:ind w:right="147" w:firstLine="851"/>
        <w:jc w:val="both"/>
        <w:textAlignment w:val="baseline"/>
        <w:rPr>
          <w:rFonts w:ascii="Times New Roman" w:hAnsi="Times New Roman"/>
          <w:sz w:val="28"/>
          <w:szCs w:val="28"/>
        </w:rPr>
      </w:pPr>
      <w:r w:rsidRPr="00B63CEC">
        <w:rPr>
          <w:rFonts w:ascii="Times New Roman" w:hAnsi="Times New Roman"/>
          <w:sz w:val="28"/>
          <w:szCs w:val="28"/>
        </w:rPr>
        <w:t>- проведение в стационарных условиях медицинских вмешательств (медицински</w:t>
      </w:r>
      <w:r w:rsidR="00321C46">
        <w:rPr>
          <w:rFonts w:ascii="Times New Roman" w:hAnsi="Times New Roman"/>
          <w:sz w:val="28"/>
          <w:szCs w:val="28"/>
        </w:rPr>
        <w:t>х</w:t>
      </w:r>
      <w:r w:rsidRPr="00B63CEC">
        <w:rPr>
          <w:rFonts w:ascii="Times New Roman" w:hAnsi="Times New Roman"/>
          <w:sz w:val="28"/>
          <w:szCs w:val="28"/>
        </w:rPr>
        <w:t xml:space="preserve"> услуг), которые невозможно провести на амбулаторном этапе.</w:t>
      </w:r>
    </w:p>
    <w:p w:rsidR="00582235" w:rsidRPr="008772F8" w:rsidRDefault="00582235" w:rsidP="007C6C03">
      <w:pPr>
        <w:suppressAutoHyphens/>
        <w:spacing w:after="0" w:line="240" w:lineRule="auto"/>
        <w:ind w:firstLine="851"/>
        <w:jc w:val="both"/>
        <w:rPr>
          <w:rFonts w:ascii="Times New Roman" w:hAnsi="Times New Roman"/>
          <w:color w:val="000000"/>
          <w:sz w:val="20"/>
        </w:rPr>
      </w:pPr>
    </w:p>
    <w:p w:rsidR="00582235" w:rsidRPr="00B63CEC" w:rsidRDefault="00582235" w:rsidP="007C6C03">
      <w:pPr>
        <w:pStyle w:val="ConsNormal"/>
        <w:widowControl/>
        <w:suppressAutoHyphens/>
        <w:ind w:right="11" w:firstLine="935"/>
        <w:jc w:val="both"/>
        <w:rPr>
          <w:rFonts w:ascii="Times New Roman" w:hAnsi="Times New Roman" w:cs="Times New Roman"/>
          <w:bCs/>
          <w:iCs/>
          <w:color w:val="000000"/>
          <w:sz w:val="28"/>
          <w:szCs w:val="28"/>
        </w:rPr>
      </w:pPr>
      <w:r w:rsidRPr="00B63CEC">
        <w:rPr>
          <w:rFonts w:ascii="Times New Roman" w:hAnsi="Times New Roman" w:cs="Times New Roman"/>
          <w:color w:val="000000"/>
          <w:sz w:val="28"/>
        </w:rPr>
        <w:t>1.1</w:t>
      </w:r>
      <w:r w:rsidR="00166045">
        <w:rPr>
          <w:rFonts w:ascii="Times New Roman" w:hAnsi="Times New Roman" w:cs="Times New Roman"/>
          <w:color w:val="000000"/>
          <w:sz w:val="28"/>
        </w:rPr>
        <w:t>7</w:t>
      </w:r>
      <w:r w:rsidRPr="00B63CEC">
        <w:rPr>
          <w:rFonts w:ascii="Times New Roman" w:hAnsi="Times New Roman" w:cs="Times New Roman"/>
          <w:color w:val="000000"/>
          <w:sz w:val="28"/>
        </w:rPr>
        <w:t xml:space="preserve">. </w:t>
      </w:r>
      <w:r w:rsidRPr="00B63CEC">
        <w:rPr>
          <w:rFonts w:ascii="Times New Roman" w:hAnsi="Times New Roman" w:cs="Times New Roman"/>
          <w:bCs/>
          <w:iCs/>
          <w:color w:val="000000"/>
          <w:sz w:val="28"/>
          <w:szCs w:val="28"/>
        </w:rPr>
        <w:t>В случае оказания экстренной (неотложной) медицинской помощи в стационарных условиях медицинских организаций, участвующих в реализации Территориальной программы ОМС, пациентам, находящимся по решению суда на принудительном лечении в психиатрическом стационаре, оплате подлежит случай лечения по КСГ при нахождении данных пациентов в медицинской организации, участвующей в реализации Территориальной программы ОМС, и все койко-дни нахождения пациента в психиатрическом стационаре, включая койко-дни его нахождения в круглосуточном стационаре медицинских организаций, участвующих в реализации Территориальной программы ОМС.</w:t>
      </w:r>
    </w:p>
    <w:p w:rsidR="00582235" w:rsidRPr="00B63CEC" w:rsidRDefault="00582235" w:rsidP="007C6C03">
      <w:pPr>
        <w:pStyle w:val="ConsNormal"/>
        <w:widowControl/>
        <w:suppressAutoHyphens/>
        <w:ind w:right="11" w:firstLine="935"/>
        <w:jc w:val="both"/>
        <w:rPr>
          <w:rFonts w:ascii="Times New Roman" w:hAnsi="Times New Roman" w:cs="Times New Roman"/>
          <w:sz w:val="28"/>
          <w:szCs w:val="28"/>
        </w:rPr>
      </w:pPr>
      <w:r w:rsidRPr="00B63CEC">
        <w:rPr>
          <w:rFonts w:ascii="Times New Roman" w:hAnsi="Times New Roman" w:cs="Times New Roman"/>
          <w:sz w:val="28"/>
          <w:szCs w:val="28"/>
        </w:rPr>
        <w:t>1.1</w:t>
      </w:r>
      <w:r w:rsidR="00166045">
        <w:rPr>
          <w:rFonts w:ascii="Times New Roman" w:hAnsi="Times New Roman" w:cs="Times New Roman"/>
          <w:sz w:val="28"/>
          <w:szCs w:val="28"/>
        </w:rPr>
        <w:t>8</w:t>
      </w:r>
      <w:r w:rsidRPr="00B63CEC">
        <w:rPr>
          <w:rFonts w:ascii="Times New Roman" w:hAnsi="Times New Roman" w:cs="Times New Roman"/>
          <w:sz w:val="28"/>
          <w:szCs w:val="28"/>
        </w:rPr>
        <w:t xml:space="preserve">. Оплата медицинской помощи, оказанной пациентам, поступившим в круглосуточные и дневные стационары до 1 января 2016 года, а выписавшимся в 2016 году, производится в объеме стоимости утвержденного планового задания на 2016 год в соответствии со способами оплаты и по тарифам, действующим на дату выписки. </w:t>
      </w:r>
    </w:p>
    <w:p w:rsidR="00582235" w:rsidRDefault="00582235" w:rsidP="007C6C03">
      <w:pPr>
        <w:pStyle w:val="ConsNormal"/>
        <w:widowControl/>
        <w:suppressAutoHyphens/>
        <w:ind w:right="11" w:firstLine="935"/>
        <w:jc w:val="both"/>
        <w:rPr>
          <w:rFonts w:ascii="Times New Roman" w:hAnsi="Times New Roman" w:cs="Times New Roman"/>
          <w:color w:val="000000"/>
          <w:sz w:val="28"/>
          <w:szCs w:val="28"/>
        </w:rPr>
      </w:pPr>
    </w:p>
    <w:p w:rsidR="008C0C4B" w:rsidRDefault="008C0C4B" w:rsidP="007C6C03">
      <w:pPr>
        <w:pStyle w:val="ConsNormal"/>
        <w:widowControl/>
        <w:suppressAutoHyphens/>
        <w:ind w:right="11" w:firstLine="935"/>
        <w:jc w:val="both"/>
        <w:rPr>
          <w:rFonts w:ascii="Times New Roman" w:hAnsi="Times New Roman" w:cs="Times New Roman"/>
          <w:color w:val="000000"/>
          <w:sz w:val="28"/>
          <w:szCs w:val="28"/>
        </w:rPr>
      </w:pPr>
    </w:p>
    <w:p w:rsidR="008C0C4B" w:rsidRDefault="008C0C4B" w:rsidP="007C6C03">
      <w:pPr>
        <w:pStyle w:val="ConsNormal"/>
        <w:widowControl/>
        <w:suppressAutoHyphens/>
        <w:ind w:right="11" w:firstLine="935"/>
        <w:jc w:val="both"/>
        <w:rPr>
          <w:rFonts w:ascii="Times New Roman" w:hAnsi="Times New Roman" w:cs="Times New Roman"/>
          <w:color w:val="000000"/>
          <w:sz w:val="28"/>
          <w:szCs w:val="28"/>
        </w:rPr>
      </w:pPr>
    </w:p>
    <w:p w:rsidR="008C0C4B" w:rsidRPr="00B63CEC" w:rsidRDefault="008C0C4B" w:rsidP="007C6C03">
      <w:pPr>
        <w:pStyle w:val="ConsNormal"/>
        <w:widowControl/>
        <w:suppressAutoHyphens/>
        <w:ind w:right="11" w:firstLine="935"/>
        <w:jc w:val="both"/>
        <w:rPr>
          <w:rFonts w:ascii="Times New Roman" w:hAnsi="Times New Roman" w:cs="Times New Roman"/>
          <w:color w:val="000000"/>
          <w:sz w:val="28"/>
          <w:szCs w:val="28"/>
        </w:rPr>
      </w:pPr>
    </w:p>
    <w:p w:rsidR="00582235" w:rsidRPr="008C0C4B" w:rsidRDefault="00582235" w:rsidP="007C6C03">
      <w:pPr>
        <w:pStyle w:val="ConsNormal"/>
        <w:widowControl/>
        <w:suppressAutoHyphens/>
        <w:ind w:right="11" w:firstLine="935"/>
        <w:jc w:val="both"/>
        <w:rPr>
          <w:rFonts w:ascii="Times New Roman" w:hAnsi="Times New Roman" w:cs="Times New Roman"/>
          <w:bCs/>
          <w:color w:val="000000"/>
          <w:spacing w:val="-5"/>
          <w:sz w:val="28"/>
        </w:rPr>
      </w:pPr>
      <w:r w:rsidRPr="008C0C4B">
        <w:rPr>
          <w:rFonts w:ascii="Times New Roman" w:hAnsi="Times New Roman" w:cs="Times New Roman"/>
          <w:color w:val="000000"/>
          <w:sz w:val="28"/>
          <w:szCs w:val="28"/>
        </w:rPr>
        <w:lastRenderedPageBreak/>
        <w:t xml:space="preserve">2. Способ оплаты </w:t>
      </w:r>
      <w:r w:rsidRPr="008C0C4B">
        <w:rPr>
          <w:rFonts w:ascii="Times New Roman" w:hAnsi="Times New Roman" w:cs="Times New Roman"/>
          <w:sz w:val="28"/>
          <w:szCs w:val="28"/>
        </w:rPr>
        <w:t xml:space="preserve">при оказании медицинской помощи в стационарных условиях и в условиях дневных стационаров по нормативу финансовых затрат на единицу объема предоставления медицинской помощи при оказании ВМП по перечню видов ВМП Приложения (раздел </w:t>
      </w:r>
      <w:r w:rsidRPr="008C0C4B">
        <w:rPr>
          <w:rFonts w:ascii="Times New Roman" w:hAnsi="Times New Roman" w:cs="Times New Roman"/>
          <w:sz w:val="28"/>
          <w:szCs w:val="28"/>
          <w:lang w:val="en-US"/>
        </w:rPr>
        <w:t>I</w:t>
      </w:r>
      <w:r w:rsidRPr="008C0C4B">
        <w:rPr>
          <w:rFonts w:ascii="Times New Roman" w:hAnsi="Times New Roman" w:cs="Times New Roman"/>
          <w:sz w:val="28"/>
          <w:szCs w:val="28"/>
        </w:rPr>
        <w:t xml:space="preserve">) к Программе государственных гарантий бесплатного оказания гражданам медицинской помощи на 2016 год, утвержденной постановлением Правительства Российской Федерации от </w:t>
      </w:r>
      <w:smartTag w:uri="urn:schemas-microsoft-com:office:smarttags" w:element="date">
        <w:smartTagPr>
          <w:attr w:name="Year" w:val="2015"/>
          <w:attr w:name="Day" w:val="19"/>
          <w:attr w:name="Month" w:val="12"/>
          <w:attr w:name="ls" w:val="trans"/>
        </w:smartTagPr>
        <w:r w:rsidRPr="008C0C4B">
          <w:rPr>
            <w:rFonts w:ascii="Times New Roman" w:hAnsi="Times New Roman" w:cs="Times New Roman"/>
            <w:sz w:val="28"/>
            <w:szCs w:val="28"/>
          </w:rPr>
          <w:t>19.12.2015</w:t>
        </w:r>
      </w:smartTag>
      <w:r w:rsidRPr="008C0C4B">
        <w:rPr>
          <w:rFonts w:ascii="Times New Roman" w:hAnsi="Times New Roman" w:cs="Times New Roman"/>
          <w:sz w:val="28"/>
          <w:szCs w:val="28"/>
        </w:rPr>
        <w:t xml:space="preserve"> №1382.</w:t>
      </w:r>
    </w:p>
    <w:p w:rsidR="00582235" w:rsidRPr="008C0C4B" w:rsidRDefault="00582235" w:rsidP="007C6C03">
      <w:pPr>
        <w:pStyle w:val="ConsNormal"/>
        <w:widowControl/>
        <w:suppressAutoHyphens/>
        <w:ind w:right="11" w:firstLine="935"/>
        <w:jc w:val="both"/>
        <w:rPr>
          <w:rFonts w:ascii="Times New Roman" w:hAnsi="Times New Roman" w:cs="Times New Roman"/>
          <w:bCs/>
          <w:color w:val="000000"/>
          <w:spacing w:val="-5"/>
          <w:sz w:val="28"/>
        </w:rPr>
      </w:pPr>
    </w:p>
    <w:p w:rsidR="00582235" w:rsidRPr="00B63CEC" w:rsidRDefault="00582235" w:rsidP="007C6C03">
      <w:pPr>
        <w:suppressAutoHyphens/>
        <w:spacing w:after="0" w:line="240" w:lineRule="auto"/>
        <w:ind w:firstLine="900"/>
        <w:jc w:val="both"/>
        <w:rPr>
          <w:rFonts w:ascii="Times New Roman" w:hAnsi="Times New Roman"/>
          <w:sz w:val="28"/>
          <w:szCs w:val="28"/>
        </w:rPr>
      </w:pPr>
      <w:r w:rsidRPr="00B63CEC">
        <w:rPr>
          <w:rFonts w:ascii="Times New Roman" w:hAnsi="Times New Roman"/>
          <w:color w:val="000000"/>
          <w:sz w:val="28"/>
          <w:szCs w:val="28"/>
        </w:rPr>
        <w:t xml:space="preserve">2.1. Оплата медицинской помощи, оказанной в стационарных условиях и в условиях дневных стационаров </w:t>
      </w:r>
      <w:r w:rsidRPr="00B63CEC">
        <w:rPr>
          <w:rFonts w:ascii="Times New Roman" w:hAnsi="Times New Roman"/>
          <w:sz w:val="28"/>
          <w:szCs w:val="28"/>
        </w:rPr>
        <w:t xml:space="preserve">по нормативу финансовых затрат на единицу объема предоставления медицинской помощи при оказании ВМП по перечню видов ВМП </w:t>
      </w:r>
      <w:r w:rsidR="00321C46">
        <w:rPr>
          <w:rFonts w:ascii="Times New Roman" w:hAnsi="Times New Roman"/>
          <w:sz w:val="28"/>
          <w:szCs w:val="28"/>
        </w:rPr>
        <w:t>ОМС</w:t>
      </w:r>
      <w:r w:rsidRPr="00B63CEC">
        <w:rPr>
          <w:rFonts w:ascii="Times New Roman" w:hAnsi="Times New Roman"/>
          <w:b/>
          <w:sz w:val="28"/>
          <w:szCs w:val="28"/>
        </w:rPr>
        <w:t xml:space="preserve"> </w:t>
      </w:r>
      <w:r w:rsidRPr="00B63CEC">
        <w:rPr>
          <w:rFonts w:ascii="Times New Roman" w:hAnsi="Times New Roman"/>
          <w:sz w:val="28"/>
          <w:szCs w:val="28"/>
        </w:rPr>
        <w:t>(далее – нормативы финансовых затрат)</w:t>
      </w:r>
      <w:r w:rsidRPr="00B63CEC">
        <w:rPr>
          <w:rFonts w:ascii="Times New Roman" w:hAnsi="Times New Roman"/>
          <w:b/>
          <w:sz w:val="28"/>
          <w:szCs w:val="28"/>
        </w:rPr>
        <w:t xml:space="preserve"> </w:t>
      </w:r>
      <w:r w:rsidRPr="00B63CEC">
        <w:rPr>
          <w:rFonts w:ascii="Times New Roman" w:hAnsi="Times New Roman"/>
          <w:color w:val="000000"/>
          <w:sz w:val="28"/>
          <w:szCs w:val="28"/>
        </w:rPr>
        <w:t xml:space="preserve">производится по персонифицированным реестрам счетов по утвержденным в установленном порядке нормативам финансовых затрат </w:t>
      </w:r>
      <w:r w:rsidRPr="00B63CEC">
        <w:rPr>
          <w:rFonts w:ascii="Times New Roman" w:hAnsi="Times New Roman"/>
          <w:sz w:val="28"/>
          <w:szCs w:val="28"/>
        </w:rPr>
        <w:t>перечня видов ВМП (содержащего в том числе методы лечения).</w:t>
      </w:r>
    </w:p>
    <w:p w:rsidR="00231FAF" w:rsidRDefault="00582235" w:rsidP="00075555">
      <w:pPr>
        <w:pStyle w:val="ConsPlusNormal"/>
        <w:tabs>
          <w:tab w:val="left" w:pos="-1843"/>
        </w:tabs>
        <w:ind w:right="-1" w:firstLine="851"/>
        <w:jc w:val="both"/>
        <w:outlineLvl w:val="1"/>
        <w:rPr>
          <w:rFonts w:ascii="Times New Roman" w:hAnsi="Times New Roman" w:cs="Times New Roman"/>
          <w:color w:val="000000"/>
          <w:sz w:val="28"/>
          <w:szCs w:val="28"/>
        </w:rPr>
      </w:pPr>
      <w:r w:rsidRPr="00B63CEC">
        <w:rPr>
          <w:rFonts w:ascii="Times New Roman" w:hAnsi="Times New Roman"/>
          <w:color w:val="000000"/>
          <w:sz w:val="28"/>
          <w:szCs w:val="28"/>
        </w:rPr>
        <w:t xml:space="preserve">Нормативы финансовых затрат </w:t>
      </w:r>
      <w:r w:rsidRPr="00B63CEC">
        <w:rPr>
          <w:rFonts w:ascii="Times New Roman" w:hAnsi="Times New Roman"/>
          <w:sz w:val="28"/>
          <w:szCs w:val="28"/>
        </w:rPr>
        <w:t>перечня видов ВМП (содержащего в том числе методы лечения)</w:t>
      </w:r>
      <w:r w:rsidRPr="00B63CEC">
        <w:rPr>
          <w:rFonts w:ascii="Times New Roman" w:hAnsi="Times New Roman"/>
          <w:b/>
          <w:sz w:val="28"/>
          <w:szCs w:val="28"/>
        </w:rPr>
        <w:t xml:space="preserve"> </w:t>
      </w:r>
      <w:r w:rsidRPr="00B63CEC">
        <w:rPr>
          <w:rFonts w:ascii="Times New Roman" w:hAnsi="Times New Roman"/>
          <w:sz w:val="28"/>
          <w:szCs w:val="28"/>
        </w:rPr>
        <w:t xml:space="preserve">приведены в </w:t>
      </w:r>
      <w:r w:rsidR="00231FAF" w:rsidRPr="00EF51BD">
        <w:rPr>
          <w:rFonts w:ascii="Times New Roman" w:hAnsi="Times New Roman" w:cs="Times New Roman"/>
          <w:sz w:val="28"/>
          <w:szCs w:val="28"/>
        </w:rPr>
        <w:t>Приложени</w:t>
      </w:r>
      <w:r w:rsidR="00075555">
        <w:rPr>
          <w:rFonts w:ascii="Times New Roman" w:hAnsi="Times New Roman" w:cs="Times New Roman"/>
          <w:sz w:val="28"/>
          <w:szCs w:val="28"/>
        </w:rPr>
        <w:t>и</w:t>
      </w:r>
      <w:r w:rsidR="00231FAF" w:rsidRPr="00EF51BD">
        <w:rPr>
          <w:rFonts w:ascii="Times New Roman" w:hAnsi="Times New Roman" w:cs="Times New Roman"/>
          <w:sz w:val="28"/>
          <w:szCs w:val="28"/>
        </w:rPr>
        <w:t xml:space="preserve"> </w:t>
      </w:r>
      <w:r w:rsidR="00231FAF">
        <w:rPr>
          <w:rFonts w:ascii="Times New Roman" w:hAnsi="Times New Roman" w:cs="Times New Roman"/>
          <w:sz w:val="28"/>
          <w:szCs w:val="28"/>
        </w:rPr>
        <w:t>3</w:t>
      </w:r>
      <w:r w:rsidR="00075555">
        <w:rPr>
          <w:rFonts w:ascii="Times New Roman" w:hAnsi="Times New Roman" w:cs="Times New Roman"/>
          <w:sz w:val="28"/>
          <w:szCs w:val="28"/>
        </w:rPr>
        <w:t xml:space="preserve"> </w:t>
      </w:r>
      <w:r w:rsidR="00231FAF">
        <w:rPr>
          <w:rFonts w:ascii="Times New Roman" w:hAnsi="Times New Roman" w:cs="Times New Roman"/>
          <w:sz w:val="28"/>
          <w:szCs w:val="28"/>
        </w:rPr>
        <w:t xml:space="preserve">к </w:t>
      </w:r>
      <w:r w:rsidR="00231FAF" w:rsidRPr="00EF51BD">
        <w:rPr>
          <w:rFonts w:ascii="Times New Roman" w:hAnsi="Times New Roman" w:cs="Times New Roman"/>
          <w:color w:val="000000"/>
          <w:sz w:val="28"/>
          <w:szCs w:val="28"/>
        </w:rPr>
        <w:t>Размер</w:t>
      </w:r>
      <w:r w:rsidR="00231FAF">
        <w:rPr>
          <w:rFonts w:ascii="Times New Roman" w:hAnsi="Times New Roman" w:cs="Times New Roman"/>
          <w:color w:val="000000"/>
          <w:sz w:val="28"/>
          <w:szCs w:val="28"/>
        </w:rPr>
        <w:t>у</w:t>
      </w:r>
      <w:r w:rsidR="00231FAF" w:rsidRPr="00EF51BD">
        <w:rPr>
          <w:rFonts w:ascii="Times New Roman" w:hAnsi="Times New Roman" w:cs="Times New Roman"/>
          <w:color w:val="000000"/>
          <w:sz w:val="28"/>
          <w:szCs w:val="28"/>
        </w:rPr>
        <w:t xml:space="preserve"> и структур</w:t>
      </w:r>
      <w:r w:rsidR="00231FAF">
        <w:rPr>
          <w:rFonts w:ascii="Times New Roman" w:hAnsi="Times New Roman" w:cs="Times New Roman"/>
          <w:color w:val="000000"/>
          <w:sz w:val="28"/>
          <w:szCs w:val="28"/>
        </w:rPr>
        <w:t>е</w:t>
      </w:r>
      <w:r w:rsidR="00231FAF" w:rsidRPr="00EF51BD">
        <w:rPr>
          <w:rFonts w:ascii="Times New Roman" w:hAnsi="Times New Roman" w:cs="Times New Roman"/>
          <w:color w:val="000000"/>
          <w:sz w:val="28"/>
          <w:szCs w:val="28"/>
        </w:rPr>
        <w:t xml:space="preserve"> тарифов</w:t>
      </w:r>
      <w:r w:rsidR="00075555">
        <w:rPr>
          <w:rFonts w:ascii="Times New Roman" w:hAnsi="Times New Roman" w:cs="Times New Roman"/>
          <w:color w:val="000000"/>
          <w:sz w:val="28"/>
          <w:szCs w:val="28"/>
        </w:rPr>
        <w:t xml:space="preserve"> </w:t>
      </w:r>
      <w:r w:rsidR="00231FAF" w:rsidRPr="00EF51BD">
        <w:rPr>
          <w:rFonts w:ascii="Times New Roman" w:hAnsi="Times New Roman" w:cs="Times New Roman"/>
          <w:color w:val="000000"/>
          <w:sz w:val="28"/>
          <w:szCs w:val="28"/>
        </w:rPr>
        <w:t>на оплату медицинской помощи</w:t>
      </w:r>
      <w:r w:rsidR="00075555">
        <w:rPr>
          <w:rFonts w:ascii="Times New Roman" w:hAnsi="Times New Roman" w:cs="Times New Roman"/>
          <w:color w:val="000000"/>
          <w:sz w:val="28"/>
          <w:szCs w:val="28"/>
        </w:rPr>
        <w:t>.</w:t>
      </w:r>
    </w:p>
    <w:p w:rsidR="00075555" w:rsidRDefault="00075555" w:rsidP="00075555">
      <w:pPr>
        <w:pStyle w:val="ConsPlusNormal"/>
        <w:tabs>
          <w:tab w:val="left" w:pos="-1843"/>
        </w:tabs>
        <w:ind w:right="-1" w:firstLine="851"/>
        <w:jc w:val="both"/>
        <w:outlineLvl w:val="1"/>
        <w:rPr>
          <w:rFonts w:ascii="Times New Roman" w:hAnsi="Times New Roman" w:cs="Times New Roman"/>
          <w:color w:val="000000"/>
          <w:sz w:val="28"/>
          <w:szCs w:val="28"/>
        </w:rPr>
      </w:pPr>
    </w:p>
    <w:p w:rsidR="00075555" w:rsidRDefault="00582235" w:rsidP="00C917EF">
      <w:pPr>
        <w:spacing w:after="0" w:line="240" w:lineRule="auto"/>
        <w:ind w:firstLine="902"/>
        <w:jc w:val="both"/>
        <w:rPr>
          <w:rFonts w:ascii="Times New Roman" w:hAnsi="Times New Roman"/>
          <w:sz w:val="28"/>
          <w:szCs w:val="28"/>
        </w:rPr>
      </w:pPr>
      <w:r w:rsidRPr="00B63CEC">
        <w:rPr>
          <w:rFonts w:ascii="Times New Roman" w:hAnsi="Times New Roman"/>
          <w:sz w:val="28"/>
          <w:szCs w:val="28"/>
        </w:rPr>
        <w:t>2.2. При необходимости одному пациенту может быть оказано более одного вида ВМП (содержащего в том числе методы лечения) за счет средств ОМС, при этом:</w:t>
      </w:r>
    </w:p>
    <w:p w:rsidR="00582235" w:rsidRPr="00B63CEC" w:rsidRDefault="00582235" w:rsidP="00C917EF">
      <w:pPr>
        <w:spacing w:after="0" w:line="240" w:lineRule="auto"/>
        <w:ind w:firstLine="902"/>
        <w:jc w:val="both"/>
        <w:rPr>
          <w:rFonts w:ascii="Times New Roman" w:hAnsi="Times New Roman"/>
          <w:sz w:val="28"/>
          <w:szCs w:val="28"/>
        </w:rPr>
      </w:pPr>
      <w:r w:rsidRPr="00B63CEC">
        <w:rPr>
          <w:rFonts w:ascii="Times New Roman" w:hAnsi="Times New Roman"/>
          <w:sz w:val="28"/>
          <w:szCs w:val="28"/>
        </w:rPr>
        <w:t>- если пациенту оказано более одного метода лечения в пределах одного вида ВМП – оплате подлежит один случай оказания ВМП;</w:t>
      </w:r>
    </w:p>
    <w:p w:rsidR="00582235" w:rsidRPr="00FB6F84" w:rsidRDefault="00582235" w:rsidP="00582235">
      <w:pPr>
        <w:pStyle w:val="ConsNormal"/>
        <w:widowControl/>
        <w:suppressLineNumbers/>
        <w:suppressAutoHyphens/>
        <w:ind w:right="11" w:firstLine="935"/>
        <w:jc w:val="both"/>
        <w:rPr>
          <w:rFonts w:ascii="Times New Roman" w:hAnsi="Times New Roman" w:cs="Times New Roman"/>
          <w:sz w:val="28"/>
          <w:szCs w:val="28"/>
        </w:rPr>
      </w:pPr>
      <w:r w:rsidRPr="00B63CEC">
        <w:rPr>
          <w:rFonts w:ascii="Times New Roman" w:hAnsi="Times New Roman" w:cs="Times New Roman"/>
          <w:sz w:val="28"/>
          <w:szCs w:val="28"/>
        </w:rPr>
        <w:t xml:space="preserve">- если пациенту оказано более одного метода лечения, относящегося к разным видам </w:t>
      </w:r>
      <w:r w:rsidRPr="00FB6F84">
        <w:rPr>
          <w:rFonts w:ascii="Times New Roman" w:hAnsi="Times New Roman" w:cs="Times New Roman"/>
          <w:sz w:val="28"/>
          <w:szCs w:val="28"/>
        </w:rPr>
        <w:t>ВМП – оплате подлежит количество случаев оказания ВМП, равное количеству оказанных видов ВМП.</w:t>
      </w:r>
    </w:p>
    <w:p w:rsidR="00FB6F84" w:rsidRPr="00FB6F84" w:rsidRDefault="00FB6F84" w:rsidP="00FB6F84">
      <w:pPr>
        <w:pStyle w:val="ConsNormal"/>
        <w:widowControl/>
        <w:suppressLineNumbers/>
        <w:suppressAutoHyphens/>
        <w:ind w:right="11" w:firstLine="935"/>
        <w:jc w:val="both"/>
        <w:rPr>
          <w:rFonts w:ascii="Times New Roman" w:hAnsi="Times New Roman" w:cs="Times New Roman"/>
          <w:sz w:val="28"/>
          <w:szCs w:val="28"/>
        </w:rPr>
      </w:pPr>
      <w:r w:rsidRPr="00FB6F84">
        <w:rPr>
          <w:rFonts w:ascii="Times New Roman" w:hAnsi="Times New Roman" w:cs="Times New Roman"/>
          <w:sz w:val="28"/>
          <w:szCs w:val="28"/>
        </w:rPr>
        <w:t>Все виды ВМП ОМС (содержащие в том числе методы лечения) указываются в законченном случае лечения в одной позиции реестра счета.</w:t>
      </w:r>
    </w:p>
    <w:sectPr w:rsidR="00FB6F84" w:rsidRPr="00FB6F84" w:rsidSect="007C6C03">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1FEB" w:rsidRDefault="00631FEB" w:rsidP="00582235">
      <w:pPr>
        <w:spacing w:after="0" w:line="240" w:lineRule="auto"/>
      </w:pPr>
      <w:r>
        <w:separator/>
      </w:r>
    </w:p>
  </w:endnote>
  <w:endnote w:type="continuationSeparator" w:id="0">
    <w:p w:rsidR="00631FEB" w:rsidRDefault="00631FEB" w:rsidP="00582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1FEB" w:rsidRDefault="00631FEB" w:rsidP="00582235">
      <w:pPr>
        <w:spacing w:after="0" w:line="240" w:lineRule="auto"/>
      </w:pPr>
      <w:r>
        <w:separator/>
      </w:r>
    </w:p>
  </w:footnote>
  <w:footnote w:type="continuationSeparator" w:id="0">
    <w:p w:rsidR="00631FEB" w:rsidRDefault="00631FEB" w:rsidP="00582235">
      <w:pPr>
        <w:spacing w:after="0" w:line="240" w:lineRule="auto"/>
      </w:pPr>
      <w:r>
        <w:continuationSeparator/>
      </w:r>
    </w:p>
  </w:footnote>
  <w:footnote w:id="1">
    <w:p w:rsidR="00631FEB" w:rsidRPr="008C0C4B" w:rsidRDefault="00631FEB" w:rsidP="00582235">
      <w:pPr>
        <w:pStyle w:val="ConsNormal"/>
        <w:widowControl/>
        <w:suppressAutoHyphens/>
        <w:ind w:right="11" w:firstLine="935"/>
        <w:jc w:val="both"/>
        <w:rPr>
          <w:rFonts w:ascii="Times New Roman" w:hAnsi="Times New Roman" w:cs="Times New Roman"/>
          <w:sz w:val="16"/>
          <w:szCs w:val="16"/>
        </w:rPr>
      </w:pPr>
      <w:r w:rsidRPr="008C0C4B">
        <w:rPr>
          <w:rStyle w:val="a9"/>
        </w:rPr>
        <w:footnoteRef/>
      </w:r>
      <w:r w:rsidRPr="008C0C4B">
        <w:t xml:space="preserve"> </w:t>
      </w:r>
      <w:r w:rsidRPr="008C0C4B">
        <w:rPr>
          <w:rFonts w:ascii="Times New Roman" w:hAnsi="Times New Roman" w:cs="Times New Roman"/>
          <w:sz w:val="16"/>
          <w:szCs w:val="16"/>
        </w:rPr>
        <w:t xml:space="preserve">при указании МКБ-Х </w:t>
      </w:r>
      <w:r w:rsidRPr="008C0C4B">
        <w:rPr>
          <w:rFonts w:ascii="Times New Roman" w:hAnsi="Times New Roman" w:cs="Times New Roman"/>
          <w:sz w:val="16"/>
          <w:szCs w:val="16"/>
          <w:lang w:val="en-US"/>
        </w:rPr>
        <w:t>Z</w:t>
      </w:r>
      <w:r w:rsidRPr="008C0C4B">
        <w:rPr>
          <w:rFonts w:ascii="Times New Roman" w:hAnsi="Times New Roman" w:cs="Times New Roman"/>
          <w:sz w:val="16"/>
          <w:szCs w:val="16"/>
        </w:rPr>
        <w:t xml:space="preserve">49.1 «экстракорпоральный диализ» или </w:t>
      </w:r>
      <w:r w:rsidRPr="008C0C4B">
        <w:rPr>
          <w:rFonts w:ascii="Times New Roman" w:hAnsi="Times New Roman" w:cs="Times New Roman"/>
          <w:sz w:val="16"/>
          <w:szCs w:val="16"/>
          <w:lang w:val="en-US"/>
        </w:rPr>
        <w:t>Z</w:t>
      </w:r>
      <w:r w:rsidRPr="008C0C4B">
        <w:rPr>
          <w:rFonts w:ascii="Times New Roman" w:hAnsi="Times New Roman" w:cs="Times New Roman"/>
          <w:sz w:val="16"/>
          <w:szCs w:val="16"/>
        </w:rPr>
        <w:t>49.2 «другой вид диализа» и одной из медицинских услуг:</w:t>
      </w:r>
    </w:p>
    <w:p w:rsidR="00631FEB" w:rsidRPr="008C0C4B" w:rsidRDefault="00631FEB" w:rsidP="00582235">
      <w:pPr>
        <w:pStyle w:val="ConsNormal"/>
        <w:widowControl/>
        <w:suppressAutoHyphens/>
        <w:ind w:right="11" w:firstLine="935"/>
        <w:jc w:val="both"/>
        <w:rPr>
          <w:rFonts w:ascii="Times New Roman" w:hAnsi="Times New Roman" w:cs="Times New Roman"/>
          <w:sz w:val="16"/>
          <w:szCs w:val="16"/>
        </w:rPr>
      </w:pPr>
      <w:r w:rsidRPr="008C0C4B">
        <w:rPr>
          <w:rFonts w:ascii="Times New Roman" w:hAnsi="Times New Roman" w:cs="Times New Roman"/>
          <w:sz w:val="16"/>
          <w:szCs w:val="16"/>
        </w:rPr>
        <w:t xml:space="preserve">- А25.28.001.001 «Назначение лекарственной терапии с применением препаратов железа, больным с почечной недостаточностью, в том числе находящимся на диализе», </w:t>
      </w:r>
    </w:p>
    <w:p w:rsidR="00631FEB" w:rsidRPr="008C0C4B" w:rsidRDefault="00631FEB" w:rsidP="00582235">
      <w:pPr>
        <w:pStyle w:val="ConsNormal"/>
        <w:widowControl/>
        <w:suppressAutoHyphens/>
        <w:ind w:right="11" w:firstLine="935"/>
        <w:jc w:val="both"/>
        <w:rPr>
          <w:rFonts w:ascii="Times New Roman" w:hAnsi="Times New Roman" w:cs="Times New Roman"/>
          <w:sz w:val="16"/>
          <w:szCs w:val="16"/>
        </w:rPr>
      </w:pPr>
      <w:r w:rsidRPr="008C0C4B">
        <w:rPr>
          <w:rFonts w:ascii="Times New Roman" w:hAnsi="Times New Roman" w:cs="Times New Roman"/>
          <w:sz w:val="16"/>
          <w:szCs w:val="16"/>
        </w:rPr>
        <w:t xml:space="preserve">- A25.28.001.002 «Назначение лекарственной терапии с применением антианемических средств (стимуляторов эритропоэза), больным с почечной недостаточностью, в том числе находящимся на диализе», </w:t>
      </w:r>
    </w:p>
    <w:p w:rsidR="00631FEB" w:rsidRPr="008C0C4B" w:rsidRDefault="00631FEB" w:rsidP="00582235">
      <w:pPr>
        <w:pStyle w:val="ConsNormal"/>
        <w:widowControl/>
        <w:suppressAutoHyphens/>
        <w:ind w:right="11" w:firstLine="935"/>
        <w:jc w:val="both"/>
        <w:rPr>
          <w:rFonts w:ascii="Times New Roman" w:hAnsi="Times New Roman" w:cs="Times New Roman"/>
          <w:sz w:val="16"/>
          <w:szCs w:val="16"/>
        </w:rPr>
      </w:pPr>
      <w:r w:rsidRPr="008C0C4B">
        <w:rPr>
          <w:rFonts w:ascii="Times New Roman" w:hAnsi="Times New Roman" w:cs="Times New Roman"/>
          <w:sz w:val="16"/>
          <w:szCs w:val="16"/>
        </w:rPr>
        <w:t xml:space="preserve">- A25.28.001.003 «Назначение лекарственной терапии с применением антипаратиреоидных средств, больным находящимся на диализе», </w:t>
      </w:r>
    </w:p>
    <w:p w:rsidR="00631FEB" w:rsidRPr="008C0C4B" w:rsidRDefault="00631FEB" w:rsidP="00582235">
      <w:pPr>
        <w:pStyle w:val="ConsNormal"/>
        <w:widowControl/>
        <w:suppressAutoHyphens/>
        <w:ind w:right="11" w:firstLine="935"/>
        <w:jc w:val="both"/>
        <w:rPr>
          <w:rFonts w:ascii="Times New Roman" w:hAnsi="Times New Roman" w:cs="Times New Roman"/>
          <w:sz w:val="16"/>
          <w:szCs w:val="16"/>
        </w:rPr>
      </w:pPr>
      <w:r w:rsidRPr="008C0C4B">
        <w:rPr>
          <w:rFonts w:ascii="Times New Roman" w:hAnsi="Times New Roman" w:cs="Times New Roman"/>
          <w:sz w:val="16"/>
          <w:szCs w:val="16"/>
        </w:rPr>
        <w:t xml:space="preserve">- A25.28.001.004 «Назначение лекарственной терапии с применением препаратов витамина D и его аналогов, больным  с почечной недостаточностью, в том числе находящимся на диализе», </w:t>
      </w:r>
    </w:p>
    <w:p w:rsidR="00631FEB" w:rsidRPr="008C0C4B" w:rsidRDefault="00631FEB" w:rsidP="00582235">
      <w:pPr>
        <w:pStyle w:val="ConsNormal"/>
        <w:widowControl/>
        <w:suppressAutoHyphens/>
        <w:ind w:right="11" w:firstLine="935"/>
        <w:jc w:val="both"/>
        <w:rPr>
          <w:rFonts w:ascii="Times New Roman" w:hAnsi="Times New Roman" w:cs="Times New Roman"/>
          <w:sz w:val="16"/>
          <w:szCs w:val="16"/>
        </w:rPr>
      </w:pPr>
      <w:r w:rsidRPr="008C0C4B">
        <w:rPr>
          <w:rFonts w:ascii="Times New Roman" w:hAnsi="Times New Roman" w:cs="Times New Roman"/>
          <w:sz w:val="16"/>
          <w:szCs w:val="16"/>
        </w:rPr>
        <w:t>- A25.28.001.005 «Назначение лекарственной терапии с применением аминокислот, включая комбинации с полипептидами, больным с почечной недостаточностью, в том числе  находящимся на диализе»,</w:t>
      </w:r>
    </w:p>
    <w:p w:rsidR="00631FEB" w:rsidRPr="0053453A" w:rsidRDefault="00631FEB" w:rsidP="00582235">
      <w:pPr>
        <w:pStyle w:val="ConsNormal"/>
        <w:widowControl/>
        <w:suppressAutoHyphens/>
        <w:ind w:right="11" w:firstLine="935"/>
        <w:jc w:val="both"/>
        <w:rPr>
          <w:rFonts w:ascii="Times New Roman" w:hAnsi="Times New Roman" w:cs="Times New Roman"/>
          <w:sz w:val="16"/>
          <w:szCs w:val="16"/>
        </w:rPr>
      </w:pPr>
      <w:r w:rsidRPr="008C0C4B">
        <w:rPr>
          <w:rFonts w:ascii="Times New Roman" w:hAnsi="Times New Roman" w:cs="Times New Roman"/>
          <w:sz w:val="16"/>
          <w:szCs w:val="16"/>
        </w:rPr>
        <w:t>- A25.28.001.006 «Назначение лекарственной терапии с применением препаратов для лечения гиперкальциемии, гиперкалиемии и гиперфосфатемии больным с почечной недостаточностью, в том числе  находящимся на диализе».</w:t>
      </w:r>
    </w:p>
    <w:p w:rsidR="00631FEB" w:rsidRDefault="00631FEB" w:rsidP="00582235">
      <w:pPr>
        <w:pStyle w:val="affb"/>
        <w:jc w:val="both"/>
      </w:pPr>
    </w:p>
  </w:footnote>
  <w:footnote w:id="2">
    <w:p w:rsidR="00631FEB" w:rsidRPr="008772F8" w:rsidRDefault="00631FEB" w:rsidP="008772F8">
      <w:pPr>
        <w:spacing w:line="240" w:lineRule="auto"/>
        <w:ind w:firstLine="709"/>
        <w:jc w:val="both"/>
        <w:rPr>
          <w:rFonts w:ascii="Times New Roman" w:hAnsi="Times New Roman"/>
        </w:rPr>
      </w:pPr>
      <w:r w:rsidRPr="008772F8">
        <w:rPr>
          <w:rStyle w:val="a9"/>
          <w:rFonts w:ascii="Times New Roman" w:hAnsi="Times New Roman"/>
        </w:rPr>
        <w:footnoteRef/>
      </w:r>
      <w:r w:rsidRPr="008772F8">
        <w:rPr>
          <w:rFonts w:ascii="Times New Roman" w:hAnsi="Times New Roman"/>
        </w:rPr>
        <w:t xml:space="preserve"> Название услуги включает наименование группы лекарственного препарата согласно анатомо-терапевтическо-химической (АТХ) классификации, диагноз (хронический гепатит В или С), для гепатита С – указание на генотип вируса.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служит критерием отнесения к КСГ 21-24 дневного стационара.</w:t>
      </w:r>
    </w:p>
    <w:p w:rsidR="00631FEB" w:rsidRPr="008772F8" w:rsidRDefault="00631FEB" w:rsidP="008772F8">
      <w:pPr>
        <w:spacing w:line="240" w:lineRule="auto"/>
        <w:ind w:firstLine="709"/>
        <w:jc w:val="both"/>
        <w:rPr>
          <w:rFonts w:ascii="Times New Roman" w:hAnsi="Times New Roman"/>
        </w:rPr>
      </w:pPr>
      <w:r w:rsidRPr="008772F8">
        <w:rPr>
          <w:rFonts w:ascii="Times New Roman" w:hAnsi="Times New Roman"/>
        </w:rPr>
        <w:t>Например, применение препарата, который согласно АТХ-классификации относится к группе «Прочие противовирусные препараты», кодируется услугами A25.14.004.003 «Назначение лекарственной терапии с применением прочих противовирусных препаратов при хроническом вирусном гепатите С, генотип вируса 1» или A25.14.007.003 «Назначение лекарственной терапии с применением прочих противовирусных препаратов при хроническом вирусном гепатите С, генотип вируса 4».</w:t>
      </w:r>
    </w:p>
    <w:p w:rsidR="00631FEB" w:rsidRDefault="00631FEB" w:rsidP="00582235">
      <w:pPr>
        <w:ind w:firstLine="709"/>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173D2"/>
    <w:multiLevelType w:val="hybridMultilevel"/>
    <w:tmpl w:val="B8B445BE"/>
    <w:lvl w:ilvl="0" w:tplc="0BB8004C">
      <w:start w:val="1"/>
      <w:numFmt w:val="upperRoman"/>
      <w:lvlText w:val="%1."/>
      <w:lvlJc w:val="left"/>
      <w:pPr>
        <w:ind w:left="1080" w:hanging="7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DF5D3F"/>
    <w:multiLevelType w:val="hybridMultilevel"/>
    <w:tmpl w:val="CB3E9926"/>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
    <w:nsid w:val="53B46E17"/>
    <w:multiLevelType w:val="hybridMultilevel"/>
    <w:tmpl w:val="964A2A98"/>
    <w:lvl w:ilvl="0" w:tplc="8E720FB6">
      <w:start w:val="1"/>
      <w:numFmt w:val="upperRoman"/>
      <w:pStyle w:val="1"/>
      <w:lvlText w:val="%1."/>
      <w:lvlJc w:val="right"/>
      <w:pPr>
        <w:tabs>
          <w:tab w:val="num" w:pos="720"/>
        </w:tabs>
        <w:ind w:left="720" w:hanging="180"/>
      </w:pPr>
    </w:lvl>
    <w:lvl w:ilvl="1" w:tplc="2DFA3714">
      <w:numFmt w:val="none"/>
      <w:lvlText w:val=""/>
      <w:lvlJc w:val="left"/>
      <w:pPr>
        <w:tabs>
          <w:tab w:val="num" w:pos="360"/>
        </w:tabs>
        <w:ind w:left="0" w:firstLine="0"/>
      </w:pPr>
    </w:lvl>
    <w:lvl w:ilvl="2" w:tplc="53C8973E">
      <w:numFmt w:val="none"/>
      <w:lvlText w:val=""/>
      <w:lvlJc w:val="left"/>
      <w:pPr>
        <w:tabs>
          <w:tab w:val="num" w:pos="360"/>
        </w:tabs>
        <w:ind w:left="0" w:firstLine="0"/>
      </w:pPr>
    </w:lvl>
    <w:lvl w:ilvl="3" w:tplc="9B241B60">
      <w:numFmt w:val="none"/>
      <w:lvlText w:val=""/>
      <w:lvlJc w:val="left"/>
      <w:pPr>
        <w:tabs>
          <w:tab w:val="num" w:pos="360"/>
        </w:tabs>
        <w:ind w:left="0" w:firstLine="0"/>
      </w:pPr>
    </w:lvl>
    <w:lvl w:ilvl="4" w:tplc="91584050">
      <w:numFmt w:val="none"/>
      <w:lvlText w:val=""/>
      <w:lvlJc w:val="left"/>
      <w:pPr>
        <w:tabs>
          <w:tab w:val="num" w:pos="360"/>
        </w:tabs>
        <w:ind w:left="0" w:firstLine="0"/>
      </w:pPr>
    </w:lvl>
    <w:lvl w:ilvl="5" w:tplc="9F445A46">
      <w:numFmt w:val="none"/>
      <w:lvlText w:val=""/>
      <w:lvlJc w:val="left"/>
      <w:pPr>
        <w:tabs>
          <w:tab w:val="num" w:pos="360"/>
        </w:tabs>
        <w:ind w:left="0" w:firstLine="0"/>
      </w:pPr>
    </w:lvl>
    <w:lvl w:ilvl="6" w:tplc="BE0C7F1C">
      <w:numFmt w:val="none"/>
      <w:lvlText w:val=""/>
      <w:lvlJc w:val="left"/>
      <w:pPr>
        <w:tabs>
          <w:tab w:val="num" w:pos="360"/>
        </w:tabs>
        <w:ind w:left="0" w:firstLine="0"/>
      </w:pPr>
    </w:lvl>
    <w:lvl w:ilvl="7" w:tplc="DB328652">
      <w:numFmt w:val="none"/>
      <w:lvlText w:val=""/>
      <w:lvlJc w:val="left"/>
      <w:pPr>
        <w:tabs>
          <w:tab w:val="num" w:pos="360"/>
        </w:tabs>
        <w:ind w:left="0" w:firstLine="0"/>
      </w:pPr>
    </w:lvl>
    <w:lvl w:ilvl="8" w:tplc="57E0AB6A">
      <w:numFmt w:val="none"/>
      <w:lvlText w:val=""/>
      <w:lvlJc w:val="left"/>
      <w:pPr>
        <w:tabs>
          <w:tab w:val="num" w:pos="360"/>
        </w:tabs>
        <w:ind w:left="0" w:firstLine="0"/>
      </w:pPr>
    </w:lvl>
  </w:abstractNum>
  <w:abstractNum w:abstractNumId="3">
    <w:nsid w:val="5FF61A58"/>
    <w:multiLevelType w:val="hybridMultilevel"/>
    <w:tmpl w:val="8D28CBD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AA84B44"/>
    <w:multiLevelType w:val="hybridMultilevel"/>
    <w:tmpl w:val="5A56F2BA"/>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num w:numId="1">
    <w:abstractNumId w:val="3"/>
  </w:num>
  <w:num w:numId="2">
    <w:abstractNumId w:val="1"/>
  </w:num>
  <w:num w:numId="3">
    <w:abstractNumId w:val="4"/>
  </w:num>
  <w:num w:numId="4">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235"/>
    <w:rsid w:val="00023009"/>
    <w:rsid w:val="00075555"/>
    <w:rsid w:val="00086488"/>
    <w:rsid w:val="00166045"/>
    <w:rsid w:val="00231FAF"/>
    <w:rsid w:val="00233711"/>
    <w:rsid w:val="00255AF6"/>
    <w:rsid w:val="002D4C35"/>
    <w:rsid w:val="00321C46"/>
    <w:rsid w:val="00405286"/>
    <w:rsid w:val="004230AC"/>
    <w:rsid w:val="00492B72"/>
    <w:rsid w:val="00495BC6"/>
    <w:rsid w:val="005104FF"/>
    <w:rsid w:val="00564226"/>
    <w:rsid w:val="00582235"/>
    <w:rsid w:val="00631FEB"/>
    <w:rsid w:val="006A135B"/>
    <w:rsid w:val="007231B5"/>
    <w:rsid w:val="00746971"/>
    <w:rsid w:val="007C3BC7"/>
    <w:rsid w:val="007C6C03"/>
    <w:rsid w:val="007E60AF"/>
    <w:rsid w:val="00864FA8"/>
    <w:rsid w:val="008772F8"/>
    <w:rsid w:val="008C0C4B"/>
    <w:rsid w:val="009121D9"/>
    <w:rsid w:val="00954CBD"/>
    <w:rsid w:val="00A23D18"/>
    <w:rsid w:val="00AC332A"/>
    <w:rsid w:val="00AE5187"/>
    <w:rsid w:val="00B53478"/>
    <w:rsid w:val="00B63CEC"/>
    <w:rsid w:val="00BA07CC"/>
    <w:rsid w:val="00BD7745"/>
    <w:rsid w:val="00C27A05"/>
    <w:rsid w:val="00C35904"/>
    <w:rsid w:val="00C4032C"/>
    <w:rsid w:val="00C5314B"/>
    <w:rsid w:val="00C917EF"/>
    <w:rsid w:val="00DF78C6"/>
    <w:rsid w:val="00EB1F0D"/>
    <w:rsid w:val="00EE0BEA"/>
    <w:rsid w:val="00EE2BF4"/>
    <w:rsid w:val="00FB6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7"/>
    <o:shapelayout v:ext="edit">
      <o:idmap v:ext="edit" data="1"/>
    </o:shapelayout>
  </w:shapeDefaults>
  <w:decimalSymbol w:val=","/>
  <w:listSeparator w:val=";"/>
  <w15:docId w15:val="{BE70BC66-921F-4A8B-80F8-BEC2441D0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0">
    <w:name w:val="heading 1"/>
    <w:basedOn w:val="a"/>
    <w:next w:val="a"/>
    <w:link w:val="11"/>
    <w:uiPriority w:val="9"/>
    <w:qFormat/>
    <w:rsid w:val="00582235"/>
    <w:pPr>
      <w:keepNext/>
      <w:widowControl w:val="0"/>
      <w:spacing w:after="0" w:line="240" w:lineRule="auto"/>
      <w:jc w:val="center"/>
      <w:outlineLvl w:val="0"/>
    </w:pPr>
    <w:rPr>
      <w:rFonts w:ascii="Times New Roman" w:eastAsia="Times New Roman" w:hAnsi="Times New Roman"/>
      <w:snapToGrid w:val="0"/>
      <w:sz w:val="28"/>
      <w:szCs w:val="20"/>
      <w:lang w:eastAsia="ru-RU"/>
    </w:rPr>
  </w:style>
  <w:style w:type="paragraph" w:styleId="2">
    <w:name w:val="heading 2"/>
    <w:basedOn w:val="a"/>
    <w:next w:val="a"/>
    <w:link w:val="20"/>
    <w:qFormat/>
    <w:rsid w:val="00582235"/>
    <w:pPr>
      <w:keepNext/>
      <w:spacing w:before="240" w:after="60" w:line="240" w:lineRule="auto"/>
      <w:jc w:val="center"/>
      <w:outlineLvl w:val="1"/>
    </w:pPr>
    <w:rPr>
      <w:rFonts w:ascii="Arial" w:eastAsia="Times New Roman" w:hAnsi="Arial" w:cs="Arial"/>
      <w:b/>
      <w:bCs/>
      <w:i/>
      <w:iCs/>
      <w:sz w:val="28"/>
      <w:szCs w:val="28"/>
      <w:lang w:eastAsia="ru-RU"/>
    </w:rPr>
  </w:style>
  <w:style w:type="paragraph" w:styleId="3">
    <w:name w:val="heading 3"/>
    <w:basedOn w:val="a"/>
    <w:next w:val="a"/>
    <w:link w:val="30"/>
    <w:uiPriority w:val="9"/>
    <w:qFormat/>
    <w:rsid w:val="00582235"/>
    <w:pPr>
      <w:keepNext/>
      <w:spacing w:after="0" w:line="240" w:lineRule="auto"/>
      <w:jc w:val="center"/>
      <w:outlineLvl w:val="2"/>
    </w:pPr>
    <w:rPr>
      <w:rFonts w:ascii="Times New Roman" w:eastAsia="Times New Roman" w:hAnsi="Times New Roman"/>
      <w:sz w:val="28"/>
      <w:szCs w:val="20"/>
      <w:lang w:eastAsia="ru-RU"/>
    </w:rPr>
  </w:style>
  <w:style w:type="paragraph" w:styleId="4">
    <w:name w:val="heading 4"/>
    <w:basedOn w:val="a"/>
    <w:next w:val="a"/>
    <w:link w:val="40"/>
    <w:qFormat/>
    <w:rsid w:val="00582235"/>
    <w:pPr>
      <w:keepNext/>
      <w:widowControl w:val="0"/>
      <w:tabs>
        <w:tab w:val="right" w:pos="7088"/>
      </w:tabs>
      <w:spacing w:after="0" w:line="240" w:lineRule="auto"/>
      <w:ind w:firstLine="567"/>
      <w:jc w:val="center"/>
      <w:outlineLvl w:val="3"/>
    </w:pPr>
    <w:rPr>
      <w:rFonts w:ascii="Times New Roman" w:eastAsia="Times New Roman" w:hAnsi="Times New Roman"/>
      <w:snapToGrid w:val="0"/>
      <w:sz w:val="28"/>
      <w:szCs w:val="20"/>
      <w:lang w:eastAsia="ru-RU"/>
    </w:rPr>
  </w:style>
  <w:style w:type="paragraph" w:styleId="5">
    <w:name w:val="heading 5"/>
    <w:basedOn w:val="a"/>
    <w:next w:val="a"/>
    <w:link w:val="50"/>
    <w:qFormat/>
    <w:rsid w:val="00582235"/>
    <w:pPr>
      <w:keepNext/>
      <w:widowControl w:val="0"/>
      <w:shd w:val="clear" w:color="auto" w:fill="FFFFFF"/>
      <w:autoSpaceDE w:val="0"/>
      <w:autoSpaceDN w:val="0"/>
      <w:adjustRightInd w:val="0"/>
      <w:spacing w:after="0" w:line="269" w:lineRule="exact"/>
      <w:ind w:left="91"/>
      <w:jc w:val="center"/>
      <w:outlineLvl w:val="4"/>
    </w:pPr>
    <w:rPr>
      <w:rFonts w:ascii="Times New Roman" w:eastAsia="Times New Roman" w:hAnsi="Times New Roman"/>
      <w:color w:val="000000"/>
      <w:spacing w:val="1"/>
      <w:sz w:val="24"/>
      <w:szCs w:val="24"/>
      <w:lang w:eastAsia="ru-RU"/>
    </w:rPr>
  </w:style>
  <w:style w:type="paragraph" w:styleId="6">
    <w:name w:val="heading 6"/>
    <w:basedOn w:val="a"/>
    <w:next w:val="a"/>
    <w:link w:val="60"/>
    <w:qFormat/>
    <w:rsid w:val="00582235"/>
    <w:pPr>
      <w:spacing w:before="240" w:after="60" w:line="240" w:lineRule="auto"/>
      <w:jc w:val="center"/>
      <w:outlineLvl w:val="5"/>
    </w:pPr>
    <w:rPr>
      <w:rFonts w:ascii="Times New Roman" w:eastAsia="Times New Roman" w:hAnsi="Times New Roman"/>
      <w:b/>
      <w:bCs/>
      <w:lang w:eastAsia="ru-RU"/>
    </w:rPr>
  </w:style>
  <w:style w:type="paragraph" w:styleId="7">
    <w:name w:val="heading 7"/>
    <w:basedOn w:val="a"/>
    <w:next w:val="a"/>
    <w:link w:val="70"/>
    <w:uiPriority w:val="99"/>
    <w:qFormat/>
    <w:rsid w:val="00582235"/>
    <w:pPr>
      <w:keepNext/>
      <w:widowControl w:val="0"/>
      <w:shd w:val="clear" w:color="auto" w:fill="FFFFFF"/>
      <w:autoSpaceDE w:val="0"/>
      <w:autoSpaceDN w:val="0"/>
      <w:adjustRightInd w:val="0"/>
      <w:spacing w:after="0" w:line="240" w:lineRule="auto"/>
      <w:ind w:left="6782"/>
      <w:jc w:val="center"/>
      <w:outlineLvl w:val="6"/>
    </w:pPr>
    <w:rPr>
      <w:rFonts w:ascii="Times New Roman" w:eastAsia="Times New Roman" w:hAnsi="Times New Roman"/>
      <w:color w:val="000000"/>
      <w:spacing w:val="8"/>
      <w:sz w:val="27"/>
      <w:szCs w:val="27"/>
      <w:lang w:eastAsia="ru-RU"/>
    </w:rPr>
  </w:style>
  <w:style w:type="paragraph" w:styleId="8">
    <w:name w:val="heading 8"/>
    <w:basedOn w:val="a"/>
    <w:next w:val="a"/>
    <w:link w:val="80"/>
    <w:uiPriority w:val="99"/>
    <w:qFormat/>
    <w:rsid w:val="00582235"/>
    <w:pPr>
      <w:keepNext/>
      <w:widowControl w:val="0"/>
      <w:autoSpaceDE w:val="0"/>
      <w:autoSpaceDN w:val="0"/>
      <w:adjustRightInd w:val="0"/>
      <w:spacing w:after="0" w:line="240" w:lineRule="auto"/>
      <w:jc w:val="center"/>
      <w:outlineLvl w:val="7"/>
    </w:pPr>
    <w:rPr>
      <w:rFonts w:ascii="Times New Roman" w:eastAsia="Times New Roman" w:hAnsi="Times New Roman"/>
      <w:b/>
      <w:bCs/>
      <w:sz w:val="20"/>
      <w:szCs w:val="20"/>
      <w:lang w:eastAsia="ru-RU"/>
    </w:rPr>
  </w:style>
  <w:style w:type="paragraph" w:styleId="9">
    <w:name w:val="heading 9"/>
    <w:basedOn w:val="a"/>
    <w:next w:val="a"/>
    <w:link w:val="90"/>
    <w:uiPriority w:val="99"/>
    <w:qFormat/>
    <w:rsid w:val="00582235"/>
    <w:pPr>
      <w:keepNext/>
      <w:spacing w:after="0" w:line="240" w:lineRule="auto"/>
      <w:jc w:val="center"/>
      <w:outlineLvl w:val="8"/>
    </w:pPr>
    <w:rPr>
      <w:rFonts w:ascii="Times New Roman" w:eastAsia="Times New Roman" w:hAnsi="Times New Roman"/>
      <w:snapToGrid w:val="0"/>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582235"/>
    <w:rPr>
      <w:rFonts w:ascii="Times New Roman" w:eastAsia="Times New Roman" w:hAnsi="Times New Roman"/>
      <w:snapToGrid w:val="0"/>
      <w:sz w:val="28"/>
    </w:rPr>
  </w:style>
  <w:style w:type="character" w:customStyle="1" w:styleId="20">
    <w:name w:val="Заголовок 2 Знак"/>
    <w:basedOn w:val="a0"/>
    <w:link w:val="2"/>
    <w:rsid w:val="00582235"/>
    <w:rPr>
      <w:rFonts w:ascii="Arial" w:eastAsia="Times New Roman" w:hAnsi="Arial" w:cs="Arial"/>
      <w:b/>
      <w:bCs/>
      <w:i/>
      <w:iCs/>
      <w:sz w:val="28"/>
      <w:szCs w:val="28"/>
    </w:rPr>
  </w:style>
  <w:style w:type="character" w:customStyle="1" w:styleId="30">
    <w:name w:val="Заголовок 3 Знак"/>
    <w:basedOn w:val="a0"/>
    <w:link w:val="3"/>
    <w:uiPriority w:val="9"/>
    <w:rsid w:val="00582235"/>
    <w:rPr>
      <w:rFonts w:ascii="Times New Roman" w:eastAsia="Times New Roman" w:hAnsi="Times New Roman"/>
      <w:sz w:val="28"/>
    </w:rPr>
  </w:style>
  <w:style w:type="character" w:customStyle="1" w:styleId="40">
    <w:name w:val="Заголовок 4 Знак"/>
    <w:basedOn w:val="a0"/>
    <w:link w:val="4"/>
    <w:rsid w:val="00582235"/>
    <w:rPr>
      <w:rFonts w:ascii="Times New Roman" w:eastAsia="Times New Roman" w:hAnsi="Times New Roman"/>
      <w:snapToGrid w:val="0"/>
      <w:sz w:val="28"/>
    </w:rPr>
  </w:style>
  <w:style w:type="character" w:customStyle="1" w:styleId="50">
    <w:name w:val="Заголовок 5 Знак"/>
    <w:basedOn w:val="a0"/>
    <w:link w:val="5"/>
    <w:rsid w:val="00582235"/>
    <w:rPr>
      <w:rFonts w:ascii="Times New Roman" w:eastAsia="Times New Roman" w:hAnsi="Times New Roman"/>
      <w:color w:val="000000"/>
      <w:spacing w:val="1"/>
      <w:sz w:val="24"/>
      <w:szCs w:val="24"/>
      <w:shd w:val="clear" w:color="auto" w:fill="FFFFFF"/>
    </w:rPr>
  </w:style>
  <w:style w:type="character" w:customStyle="1" w:styleId="60">
    <w:name w:val="Заголовок 6 Знак"/>
    <w:basedOn w:val="a0"/>
    <w:link w:val="6"/>
    <w:rsid w:val="00582235"/>
    <w:rPr>
      <w:rFonts w:ascii="Times New Roman" w:eastAsia="Times New Roman" w:hAnsi="Times New Roman"/>
      <w:b/>
      <w:bCs/>
      <w:sz w:val="22"/>
      <w:szCs w:val="22"/>
    </w:rPr>
  </w:style>
  <w:style w:type="character" w:customStyle="1" w:styleId="70">
    <w:name w:val="Заголовок 7 Знак"/>
    <w:basedOn w:val="a0"/>
    <w:link w:val="7"/>
    <w:uiPriority w:val="99"/>
    <w:rsid w:val="00582235"/>
    <w:rPr>
      <w:rFonts w:ascii="Times New Roman" w:eastAsia="Times New Roman" w:hAnsi="Times New Roman"/>
      <w:color w:val="000000"/>
      <w:spacing w:val="8"/>
      <w:sz w:val="27"/>
      <w:szCs w:val="27"/>
      <w:shd w:val="clear" w:color="auto" w:fill="FFFFFF"/>
    </w:rPr>
  </w:style>
  <w:style w:type="character" w:customStyle="1" w:styleId="80">
    <w:name w:val="Заголовок 8 Знак"/>
    <w:basedOn w:val="a0"/>
    <w:link w:val="8"/>
    <w:uiPriority w:val="99"/>
    <w:rsid w:val="00582235"/>
    <w:rPr>
      <w:rFonts w:ascii="Times New Roman" w:eastAsia="Times New Roman" w:hAnsi="Times New Roman"/>
      <w:b/>
      <w:bCs/>
    </w:rPr>
  </w:style>
  <w:style w:type="character" w:customStyle="1" w:styleId="90">
    <w:name w:val="Заголовок 9 Знак"/>
    <w:basedOn w:val="a0"/>
    <w:link w:val="9"/>
    <w:uiPriority w:val="99"/>
    <w:rsid w:val="00582235"/>
    <w:rPr>
      <w:rFonts w:ascii="Times New Roman" w:eastAsia="Times New Roman" w:hAnsi="Times New Roman"/>
      <w:snapToGrid w:val="0"/>
      <w:color w:val="000000"/>
      <w:sz w:val="24"/>
    </w:rPr>
  </w:style>
  <w:style w:type="paragraph" w:customStyle="1" w:styleId="21">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styleId="a3">
    <w:name w:val="Body Text"/>
    <w:basedOn w:val="a"/>
    <w:link w:val="a4"/>
    <w:uiPriority w:val="99"/>
    <w:rsid w:val="00582235"/>
    <w:pPr>
      <w:spacing w:after="0" w:line="240" w:lineRule="auto"/>
      <w:jc w:val="right"/>
    </w:pPr>
    <w:rPr>
      <w:rFonts w:ascii="Times New Roman" w:eastAsia="Times New Roman" w:hAnsi="Times New Roman"/>
      <w:sz w:val="24"/>
      <w:szCs w:val="20"/>
      <w:lang w:eastAsia="ru-RU"/>
    </w:rPr>
  </w:style>
  <w:style w:type="character" w:customStyle="1" w:styleId="a4">
    <w:name w:val="Основной текст Знак"/>
    <w:basedOn w:val="a0"/>
    <w:link w:val="a3"/>
    <w:uiPriority w:val="99"/>
    <w:rsid w:val="00582235"/>
    <w:rPr>
      <w:rFonts w:ascii="Times New Roman" w:eastAsia="Times New Roman" w:hAnsi="Times New Roman"/>
      <w:sz w:val="24"/>
    </w:rPr>
  </w:style>
  <w:style w:type="paragraph" w:customStyle="1" w:styleId="210">
    <w:name w:val="Основной текст 21"/>
    <w:basedOn w:val="a"/>
    <w:rsid w:val="00582235"/>
    <w:pPr>
      <w:spacing w:after="0" w:line="240" w:lineRule="auto"/>
      <w:ind w:firstLine="720"/>
      <w:jc w:val="both"/>
    </w:pPr>
    <w:rPr>
      <w:rFonts w:ascii="Times New Roman" w:eastAsia="Times New Roman" w:hAnsi="Times New Roman"/>
      <w:sz w:val="24"/>
      <w:szCs w:val="20"/>
      <w:lang w:eastAsia="ru-RU"/>
    </w:rPr>
  </w:style>
  <w:style w:type="paragraph" w:styleId="22">
    <w:name w:val="Body Text 2"/>
    <w:basedOn w:val="a"/>
    <w:link w:val="23"/>
    <w:uiPriority w:val="99"/>
    <w:rsid w:val="00582235"/>
    <w:pPr>
      <w:spacing w:after="0" w:line="240" w:lineRule="auto"/>
      <w:jc w:val="both"/>
    </w:pPr>
    <w:rPr>
      <w:rFonts w:ascii="Times New Roman" w:eastAsia="Times New Roman" w:hAnsi="Times New Roman"/>
      <w:sz w:val="24"/>
      <w:szCs w:val="20"/>
      <w:lang w:eastAsia="ru-RU"/>
    </w:rPr>
  </w:style>
  <w:style w:type="character" w:customStyle="1" w:styleId="23">
    <w:name w:val="Основной текст 2 Знак"/>
    <w:basedOn w:val="a0"/>
    <w:link w:val="22"/>
    <w:uiPriority w:val="99"/>
    <w:rsid w:val="00582235"/>
    <w:rPr>
      <w:rFonts w:ascii="Times New Roman" w:eastAsia="Times New Roman" w:hAnsi="Times New Roman"/>
      <w:sz w:val="24"/>
    </w:rPr>
  </w:style>
  <w:style w:type="paragraph" w:styleId="a5">
    <w:name w:val="Title"/>
    <w:basedOn w:val="a"/>
    <w:link w:val="a6"/>
    <w:uiPriority w:val="99"/>
    <w:qFormat/>
    <w:rsid w:val="00582235"/>
    <w:pPr>
      <w:tabs>
        <w:tab w:val="left" w:pos="567"/>
      </w:tabs>
      <w:spacing w:after="0" w:line="240" w:lineRule="auto"/>
      <w:jc w:val="center"/>
    </w:pPr>
    <w:rPr>
      <w:rFonts w:ascii="Times New Roman" w:eastAsia="Times New Roman" w:hAnsi="Times New Roman"/>
      <w:b/>
      <w:sz w:val="28"/>
      <w:szCs w:val="20"/>
      <w:lang w:eastAsia="ru-RU"/>
    </w:rPr>
  </w:style>
  <w:style w:type="character" w:customStyle="1" w:styleId="a6">
    <w:name w:val="Название Знак"/>
    <w:basedOn w:val="a0"/>
    <w:link w:val="a5"/>
    <w:uiPriority w:val="99"/>
    <w:rsid w:val="00582235"/>
    <w:rPr>
      <w:rFonts w:ascii="Times New Roman" w:eastAsia="Times New Roman" w:hAnsi="Times New Roman"/>
      <w:b/>
      <w:sz w:val="28"/>
    </w:rPr>
  </w:style>
  <w:style w:type="paragraph" w:styleId="a7">
    <w:name w:val="Body Text Indent"/>
    <w:basedOn w:val="a"/>
    <w:link w:val="a8"/>
    <w:uiPriority w:val="99"/>
    <w:rsid w:val="00582235"/>
    <w:pPr>
      <w:numPr>
        <w:ilvl w:val="12"/>
      </w:numPr>
      <w:spacing w:after="0" w:line="240" w:lineRule="auto"/>
      <w:ind w:firstLine="709"/>
      <w:jc w:val="both"/>
    </w:pPr>
    <w:rPr>
      <w:rFonts w:ascii="Times New Roman" w:eastAsia="Times New Roman" w:hAnsi="Times New Roman"/>
      <w:sz w:val="28"/>
      <w:szCs w:val="20"/>
      <w:lang w:eastAsia="ru-RU"/>
    </w:rPr>
  </w:style>
  <w:style w:type="character" w:customStyle="1" w:styleId="a8">
    <w:name w:val="Основной текст с отступом Знак"/>
    <w:basedOn w:val="a0"/>
    <w:link w:val="a7"/>
    <w:uiPriority w:val="99"/>
    <w:rsid w:val="00582235"/>
    <w:rPr>
      <w:rFonts w:ascii="Times New Roman" w:eastAsia="Times New Roman" w:hAnsi="Times New Roman"/>
      <w:sz w:val="28"/>
    </w:rPr>
  </w:style>
  <w:style w:type="character" w:styleId="a9">
    <w:name w:val="footnote reference"/>
    <w:rsid w:val="00582235"/>
    <w:rPr>
      <w:vertAlign w:val="superscript"/>
    </w:rPr>
  </w:style>
  <w:style w:type="paragraph" w:styleId="aa">
    <w:name w:val="Balloon Text"/>
    <w:basedOn w:val="a"/>
    <w:link w:val="ab"/>
    <w:uiPriority w:val="99"/>
    <w:semiHidden/>
    <w:rsid w:val="00582235"/>
    <w:pPr>
      <w:spacing w:after="0" w:line="240" w:lineRule="auto"/>
      <w:jc w:val="center"/>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582235"/>
    <w:rPr>
      <w:rFonts w:ascii="Tahoma" w:eastAsia="Times New Roman" w:hAnsi="Tahoma" w:cs="Tahoma"/>
      <w:sz w:val="16"/>
      <w:szCs w:val="16"/>
    </w:rPr>
  </w:style>
  <w:style w:type="paragraph" w:styleId="24">
    <w:name w:val="Body Text Indent 2"/>
    <w:basedOn w:val="a"/>
    <w:link w:val="25"/>
    <w:uiPriority w:val="99"/>
    <w:rsid w:val="00582235"/>
    <w:pPr>
      <w:widowControl w:val="0"/>
      <w:spacing w:after="0" w:line="240" w:lineRule="auto"/>
      <w:ind w:firstLine="485"/>
      <w:jc w:val="both"/>
    </w:pPr>
    <w:rPr>
      <w:rFonts w:ascii="Times New Roman" w:eastAsia="Times New Roman" w:hAnsi="Times New Roman"/>
      <w:b/>
      <w:snapToGrid w:val="0"/>
      <w:sz w:val="28"/>
      <w:szCs w:val="20"/>
      <w:lang w:eastAsia="ru-RU"/>
    </w:rPr>
  </w:style>
  <w:style w:type="character" w:customStyle="1" w:styleId="25">
    <w:name w:val="Основной текст с отступом 2 Знак"/>
    <w:basedOn w:val="a0"/>
    <w:link w:val="24"/>
    <w:uiPriority w:val="99"/>
    <w:rsid w:val="00582235"/>
    <w:rPr>
      <w:rFonts w:ascii="Times New Roman" w:eastAsia="Times New Roman" w:hAnsi="Times New Roman"/>
      <w:b/>
      <w:snapToGrid w:val="0"/>
      <w:sz w:val="28"/>
    </w:rPr>
  </w:style>
  <w:style w:type="paragraph" w:styleId="31">
    <w:name w:val="Body Text Indent 3"/>
    <w:basedOn w:val="a"/>
    <w:link w:val="32"/>
    <w:uiPriority w:val="99"/>
    <w:rsid w:val="00582235"/>
    <w:pPr>
      <w:spacing w:after="0" w:line="240" w:lineRule="auto"/>
      <w:ind w:firstLine="567"/>
      <w:jc w:val="both"/>
    </w:pPr>
    <w:rPr>
      <w:rFonts w:ascii="Times New Roman" w:eastAsia="Times New Roman" w:hAnsi="Times New Roman"/>
      <w:b/>
      <w:snapToGrid w:val="0"/>
      <w:sz w:val="28"/>
      <w:szCs w:val="20"/>
      <w:lang w:eastAsia="ru-RU"/>
    </w:rPr>
  </w:style>
  <w:style w:type="character" w:customStyle="1" w:styleId="32">
    <w:name w:val="Основной текст с отступом 3 Знак"/>
    <w:basedOn w:val="a0"/>
    <w:link w:val="31"/>
    <w:uiPriority w:val="99"/>
    <w:rsid w:val="00582235"/>
    <w:rPr>
      <w:rFonts w:ascii="Times New Roman" w:eastAsia="Times New Roman" w:hAnsi="Times New Roman"/>
      <w:b/>
      <w:snapToGrid w:val="0"/>
      <w:sz w:val="28"/>
    </w:rPr>
  </w:style>
  <w:style w:type="paragraph" w:styleId="ac">
    <w:name w:val="header"/>
    <w:basedOn w:val="a"/>
    <w:link w:val="ad"/>
    <w:uiPriority w:val="99"/>
    <w:rsid w:val="00582235"/>
    <w:pPr>
      <w:tabs>
        <w:tab w:val="center" w:pos="4153"/>
        <w:tab w:val="right" w:pos="8306"/>
      </w:tabs>
      <w:spacing w:after="0" w:line="240" w:lineRule="auto"/>
      <w:ind w:firstLine="851"/>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uiPriority w:val="99"/>
    <w:rsid w:val="00582235"/>
    <w:rPr>
      <w:rFonts w:ascii="Times New Roman" w:eastAsia="Times New Roman" w:hAnsi="Times New Roman"/>
      <w:sz w:val="28"/>
    </w:rPr>
  </w:style>
  <w:style w:type="character" w:styleId="ae">
    <w:name w:val="page number"/>
    <w:rsid w:val="00582235"/>
  </w:style>
  <w:style w:type="paragraph" w:customStyle="1" w:styleId="12">
    <w:name w:val="Обычный1"/>
    <w:uiPriority w:val="99"/>
    <w:rsid w:val="00582235"/>
    <w:pPr>
      <w:jc w:val="center"/>
    </w:pPr>
    <w:rPr>
      <w:rFonts w:ascii="Times New Roman" w:eastAsia="Times New Roman" w:hAnsi="Times New Roman"/>
      <w:snapToGrid w:val="0"/>
    </w:rPr>
  </w:style>
  <w:style w:type="paragraph" w:customStyle="1" w:styleId="FR1">
    <w:name w:val="FR1"/>
    <w:uiPriority w:val="99"/>
    <w:rsid w:val="00582235"/>
    <w:pPr>
      <w:widowControl w:val="0"/>
      <w:spacing w:before="20"/>
      <w:ind w:left="1920"/>
      <w:jc w:val="center"/>
    </w:pPr>
    <w:rPr>
      <w:rFonts w:ascii="Courier New" w:eastAsia="Times New Roman" w:hAnsi="Courier New"/>
      <w:b/>
      <w:snapToGrid w:val="0"/>
      <w:sz w:val="16"/>
    </w:rPr>
  </w:style>
  <w:style w:type="paragraph" w:customStyle="1" w:styleId="13">
    <w:name w:val="Название1"/>
    <w:basedOn w:val="12"/>
    <w:rsid w:val="00582235"/>
    <w:rPr>
      <w:b/>
      <w:sz w:val="28"/>
    </w:rPr>
  </w:style>
  <w:style w:type="paragraph" w:customStyle="1" w:styleId="110">
    <w:name w:val="Заголовок 11"/>
    <w:basedOn w:val="12"/>
    <w:next w:val="12"/>
    <w:uiPriority w:val="99"/>
    <w:rsid w:val="00582235"/>
    <w:pPr>
      <w:keepNext/>
      <w:spacing w:line="240" w:lineRule="exact"/>
    </w:pPr>
    <w:rPr>
      <w:b/>
      <w:snapToGrid/>
      <w:sz w:val="24"/>
    </w:rPr>
  </w:style>
  <w:style w:type="paragraph" w:styleId="af">
    <w:name w:val="Plain Text"/>
    <w:basedOn w:val="a"/>
    <w:link w:val="af0"/>
    <w:uiPriority w:val="99"/>
    <w:rsid w:val="00582235"/>
    <w:pPr>
      <w:spacing w:after="0" w:line="240" w:lineRule="auto"/>
      <w:jc w:val="center"/>
    </w:pPr>
    <w:rPr>
      <w:rFonts w:ascii="Courier New" w:eastAsia="Times New Roman" w:hAnsi="Courier New"/>
      <w:snapToGrid w:val="0"/>
      <w:sz w:val="20"/>
      <w:szCs w:val="20"/>
      <w:lang w:eastAsia="ru-RU"/>
    </w:rPr>
  </w:style>
  <w:style w:type="character" w:customStyle="1" w:styleId="af0">
    <w:name w:val="Текст Знак"/>
    <w:basedOn w:val="a0"/>
    <w:link w:val="af"/>
    <w:uiPriority w:val="99"/>
    <w:rsid w:val="00582235"/>
    <w:rPr>
      <w:rFonts w:ascii="Courier New" w:eastAsia="Times New Roman" w:hAnsi="Courier New"/>
      <w:snapToGrid w:val="0"/>
    </w:rPr>
  </w:style>
  <w:style w:type="paragraph" w:styleId="33">
    <w:name w:val="Body Text 3"/>
    <w:basedOn w:val="a"/>
    <w:link w:val="34"/>
    <w:uiPriority w:val="99"/>
    <w:rsid w:val="00582235"/>
    <w:pPr>
      <w:spacing w:after="120" w:line="240" w:lineRule="auto"/>
      <w:jc w:val="center"/>
    </w:pPr>
    <w:rPr>
      <w:rFonts w:ascii="Times New Roman" w:eastAsia="Times New Roman" w:hAnsi="Times New Roman"/>
      <w:sz w:val="16"/>
      <w:szCs w:val="16"/>
      <w:lang w:eastAsia="ru-RU"/>
    </w:rPr>
  </w:style>
  <w:style w:type="character" w:customStyle="1" w:styleId="34">
    <w:name w:val="Основной текст 3 Знак"/>
    <w:basedOn w:val="a0"/>
    <w:link w:val="33"/>
    <w:uiPriority w:val="99"/>
    <w:rsid w:val="00582235"/>
    <w:rPr>
      <w:rFonts w:ascii="Times New Roman" w:eastAsia="Times New Roman" w:hAnsi="Times New Roman"/>
      <w:sz w:val="16"/>
      <w:szCs w:val="16"/>
    </w:rPr>
  </w:style>
  <w:style w:type="paragraph" w:styleId="af1">
    <w:name w:val="footer"/>
    <w:basedOn w:val="a"/>
    <w:link w:val="af2"/>
    <w:uiPriority w:val="99"/>
    <w:rsid w:val="00582235"/>
    <w:pPr>
      <w:tabs>
        <w:tab w:val="center" w:pos="4677"/>
        <w:tab w:val="right" w:pos="9355"/>
      </w:tabs>
      <w:spacing w:after="0" w:line="240" w:lineRule="auto"/>
      <w:jc w:val="center"/>
    </w:pPr>
    <w:rPr>
      <w:rFonts w:ascii="Times New Roman" w:eastAsia="Times New Roman" w:hAnsi="Times New Roman"/>
      <w:sz w:val="24"/>
      <w:szCs w:val="24"/>
      <w:lang w:eastAsia="ru-RU"/>
    </w:rPr>
  </w:style>
  <w:style w:type="character" w:customStyle="1" w:styleId="af2">
    <w:name w:val="Нижний колонтитул Знак"/>
    <w:basedOn w:val="a0"/>
    <w:link w:val="af1"/>
    <w:uiPriority w:val="99"/>
    <w:rsid w:val="00582235"/>
    <w:rPr>
      <w:rFonts w:ascii="Times New Roman" w:eastAsia="Times New Roman" w:hAnsi="Times New Roman"/>
      <w:sz w:val="24"/>
      <w:szCs w:val="24"/>
    </w:rPr>
  </w:style>
  <w:style w:type="paragraph" w:customStyle="1" w:styleId="xl25">
    <w:name w:val="xl25"/>
    <w:basedOn w:val="a"/>
    <w:uiPriority w:val="99"/>
    <w:rsid w:val="00582235"/>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26">
    <w:name w:val="xl26"/>
    <w:basedOn w:val="a"/>
    <w:uiPriority w:val="99"/>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7">
    <w:name w:val="xl27"/>
    <w:basedOn w:val="a"/>
    <w:uiPriority w:val="99"/>
    <w:rsid w:val="00582235"/>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28">
    <w:name w:val="xl28"/>
    <w:basedOn w:val="a"/>
    <w:uiPriority w:val="99"/>
    <w:rsid w:val="0058223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9">
    <w:name w:val="xl29"/>
    <w:basedOn w:val="a"/>
    <w:uiPriority w:val="99"/>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30">
    <w:name w:val="xl30"/>
    <w:basedOn w:val="a"/>
    <w:uiPriority w:val="99"/>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31">
    <w:name w:val="xl31"/>
    <w:basedOn w:val="a"/>
    <w:uiPriority w:val="99"/>
    <w:rsid w:val="00582235"/>
    <w:pPr>
      <w:pBdr>
        <w:bottom w:val="double" w:sz="6"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32">
    <w:name w:val="xl32"/>
    <w:basedOn w:val="a"/>
    <w:uiPriority w:val="99"/>
    <w:rsid w:val="0058223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character" w:customStyle="1" w:styleId="c1">
    <w:name w:val="c1"/>
    <w:rsid w:val="00582235"/>
    <w:rPr>
      <w:b/>
      <w:bCs/>
    </w:rPr>
  </w:style>
  <w:style w:type="paragraph" w:styleId="af3">
    <w:name w:val="Block Text"/>
    <w:basedOn w:val="a"/>
    <w:uiPriority w:val="99"/>
    <w:rsid w:val="00582235"/>
    <w:pPr>
      <w:widowControl w:val="0"/>
      <w:shd w:val="clear" w:color="auto" w:fill="FFFFFF"/>
      <w:autoSpaceDE w:val="0"/>
      <w:autoSpaceDN w:val="0"/>
      <w:adjustRightInd w:val="0"/>
      <w:spacing w:before="5" w:after="0" w:line="307" w:lineRule="exact"/>
      <w:ind w:left="5" w:right="19"/>
      <w:jc w:val="both"/>
    </w:pPr>
    <w:rPr>
      <w:rFonts w:ascii="Times New Roman" w:eastAsia="Times New Roman" w:hAnsi="Times New Roman"/>
      <w:color w:val="000000"/>
      <w:spacing w:val="2"/>
      <w:sz w:val="27"/>
      <w:szCs w:val="27"/>
      <w:lang w:eastAsia="ru-RU"/>
    </w:rPr>
  </w:style>
  <w:style w:type="paragraph" w:customStyle="1" w:styleId="ConsNormal">
    <w:name w:val="ConsNormal"/>
    <w:uiPriority w:val="99"/>
    <w:rsid w:val="00582235"/>
    <w:pPr>
      <w:widowControl w:val="0"/>
      <w:autoSpaceDE w:val="0"/>
      <w:autoSpaceDN w:val="0"/>
      <w:adjustRightInd w:val="0"/>
      <w:ind w:right="19772" w:firstLine="720"/>
      <w:jc w:val="center"/>
    </w:pPr>
    <w:rPr>
      <w:rFonts w:ascii="Arial" w:eastAsia="Times New Roman" w:hAnsi="Arial" w:cs="Arial"/>
    </w:rPr>
  </w:style>
  <w:style w:type="paragraph" w:customStyle="1" w:styleId="ConsNonformat">
    <w:name w:val="ConsNonformat"/>
    <w:uiPriority w:val="99"/>
    <w:rsid w:val="00582235"/>
    <w:pPr>
      <w:widowControl w:val="0"/>
      <w:autoSpaceDE w:val="0"/>
      <w:autoSpaceDN w:val="0"/>
      <w:adjustRightInd w:val="0"/>
      <w:ind w:right="19772"/>
      <w:jc w:val="center"/>
    </w:pPr>
    <w:rPr>
      <w:rFonts w:ascii="Courier New" w:eastAsia="Times New Roman" w:hAnsi="Courier New" w:cs="Courier New"/>
    </w:rPr>
  </w:style>
  <w:style w:type="paragraph" w:customStyle="1" w:styleId="ConsTitle">
    <w:name w:val="ConsTitle"/>
    <w:uiPriority w:val="99"/>
    <w:rsid w:val="00582235"/>
    <w:pPr>
      <w:widowControl w:val="0"/>
      <w:autoSpaceDE w:val="0"/>
      <w:autoSpaceDN w:val="0"/>
      <w:adjustRightInd w:val="0"/>
      <w:ind w:right="19772"/>
      <w:jc w:val="center"/>
    </w:pPr>
    <w:rPr>
      <w:rFonts w:ascii="Arial" w:eastAsia="Times New Roman" w:hAnsi="Arial" w:cs="Arial"/>
      <w:b/>
      <w:bCs/>
    </w:rPr>
  </w:style>
  <w:style w:type="paragraph" w:customStyle="1" w:styleId="14">
    <w:name w:val="Стиль1"/>
    <w:basedOn w:val="a"/>
    <w:uiPriority w:val="99"/>
    <w:rsid w:val="00582235"/>
    <w:pPr>
      <w:spacing w:after="0" w:line="288" w:lineRule="auto"/>
      <w:jc w:val="center"/>
    </w:pPr>
    <w:rPr>
      <w:rFonts w:ascii="Times New Roman" w:eastAsia="Times New Roman" w:hAnsi="Times New Roman"/>
      <w:sz w:val="28"/>
      <w:szCs w:val="20"/>
      <w:lang w:eastAsia="ru-RU"/>
    </w:rPr>
  </w:style>
  <w:style w:type="paragraph" w:styleId="af4">
    <w:name w:val="Normal (Web)"/>
    <w:basedOn w:val="a"/>
    <w:uiPriority w:val="99"/>
    <w:rsid w:val="00582235"/>
    <w:pP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5">
    <w:name w:val="Hyperlink"/>
    <w:uiPriority w:val="99"/>
    <w:rsid w:val="00582235"/>
    <w:rPr>
      <w:color w:val="0000FF"/>
      <w:u w:val="single"/>
    </w:rPr>
  </w:style>
  <w:style w:type="paragraph" w:customStyle="1" w:styleId="af6">
    <w:name w:val="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table" w:styleId="af7">
    <w:name w:val="Table Grid"/>
    <w:basedOn w:val="a1"/>
    <w:uiPriority w:val="59"/>
    <w:rsid w:val="0058223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нак Знак Знак Знак Знак Знак1"/>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8">
    <w:name w:val="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9">
    <w:name w:val="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a">
    <w:name w:val="Знак Знак Знак Знак"/>
    <w:basedOn w:val="a"/>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b">
    <w:name w:val="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ConsPlusNonformat">
    <w:name w:val="ConsPlusNonformat"/>
    <w:uiPriority w:val="99"/>
    <w:rsid w:val="00582235"/>
    <w:pPr>
      <w:autoSpaceDE w:val="0"/>
      <w:autoSpaceDN w:val="0"/>
      <w:adjustRightInd w:val="0"/>
      <w:jc w:val="center"/>
    </w:pPr>
    <w:rPr>
      <w:rFonts w:ascii="Courier New" w:eastAsia="Times New Roman" w:hAnsi="Courier New" w:cs="Courier New"/>
    </w:rPr>
  </w:style>
  <w:style w:type="paragraph" w:customStyle="1" w:styleId="35">
    <w:name w:val="заголовок 3"/>
    <w:basedOn w:val="a"/>
    <w:next w:val="a"/>
    <w:uiPriority w:val="99"/>
    <w:rsid w:val="00582235"/>
    <w:pPr>
      <w:keepNext/>
      <w:spacing w:after="0" w:line="240" w:lineRule="auto"/>
      <w:jc w:val="center"/>
    </w:pPr>
    <w:rPr>
      <w:rFonts w:ascii="Times New Roman" w:eastAsia="Times New Roman" w:hAnsi="Times New Roman"/>
      <w:sz w:val="24"/>
      <w:szCs w:val="24"/>
      <w:lang w:eastAsia="ru-RU"/>
    </w:rPr>
  </w:style>
  <w:style w:type="paragraph" w:styleId="afc">
    <w:name w:val="caption"/>
    <w:basedOn w:val="a"/>
    <w:next w:val="a"/>
    <w:uiPriority w:val="99"/>
    <w:qFormat/>
    <w:rsid w:val="00582235"/>
    <w:pPr>
      <w:spacing w:before="120" w:after="120" w:line="240" w:lineRule="auto"/>
      <w:jc w:val="right"/>
    </w:pPr>
    <w:rPr>
      <w:rFonts w:ascii="Times New Roman" w:eastAsia="Times New Roman" w:hAnsi="Times New Roman"/>
      <w:sz w:val="24"/>
      <w:szCs w:val="24"/>
      <w:lang w:eastAsia="ru-RU"/>
    </w:rPr>
  </w:style>
  <w:style w:type="character" w:customStyle="1" w:styleId="afd">
    <w:name w:val="Основной шрифт"/>
    <w:rsid w:val="00582235"/>
  </w:style>
  <w:style w:type="paragraph" w:customStyle="1" w:styleId="afe">
    <w:name w:val="БеЗотступа"/>
    <w:basedOn w:val="a"/>
    <w:uiPriority w:val="99"/>
    <w:rsid w:val="00582235"/>
    <w:pPr>
      <w:widowControl w:val="0"/>
      <w:autoSpaceDE w:val="0"/>
      <w:autoSpaceDN w:val="0"/>
      <w:spacing w:after="0" w:line="240" w:lineRule="auto"/>
      <w:jc w:val="both"/>
    </w:pPr>
    <w:rPr>
      <w:rFonts w:ascii="Times New Roman" w:eastAsia="Times New Roman" w:hAnsi="Times New Roman"/>
      <w:sz w:val="32"/>
      <w:szCs w:val="32"/>
      <w:lang w:eastAsia="ru-RU"/>
    </w:rPr>
  </w:style>
  <w:style w:type="paragraph" w:styleId="aff">
    <w:name w:val="annotation text"/>
    <w:basedOn w:val="a"/>
    <w:link w:val="aff0"/>
    <w:uiPriority w:val="99"/>
    <w:semiHidden/>
    <w:rsid w:val="00582235"/>
    <w:pPr>
      <w:widowControl w:val="0"/>
      <w:autoSpaceDE w:val="0"/>
      <w:autoSpaceDN w:val="0"/>
      <w:adjustRightInd w:val="0"/>
      <w:spacing w:after="0" w:line="240" w:lineRule="auto"/>
      <w:jc w:val="center"/>
    </w:pPr>
    <w:rPr>
      <w:rFonts w:ascii="Times New Roman" w:eastAsia="Times New Roman" w:hAnsi="Times New Roman"/>
      <w:sz w:val="20"/>
      <w:szCs w:val="20"/>
      <w:lang w:eastAsia="ru-RU"/>
    </w:rPr>
  </w:style>
  <w:style w:type="character" w:customStyle="1" w:styleId="aff0">
    <w:name w:val="Текст примечания Знак"/>
    <w:basedOn w:val="a0"/>
    <w:link w:val="aff"/>
    <w:uiPriority w:val="99"/>
    <w:semiHidden/>
    <w:rsid w:val="00582235"/>
    <w:rPr>
      <w:rFonts w:ascii="Times New Roman" w:eastAsia="Times New Roman" w:hAnsi="Times New Roman"/>
    </w:rPr>
  </w:style>
  <w:style w:type="paragraph" w:styleId="aff1">
    <w:name w:val="annotation subject"/>
    <w:basedOn w:val="aff"/>
    <w:next w:val="aff"/>
    <w:link w:val="aff2"/>
    <w:uiPriority w:val="99"/>
    <w:semiHidden/>
    <w:rsid w:val="00582235"/>
    <w:rPr>
      <w:b/>
      <w:bCs/>
    </w:rPr>
  </w:style>
  <w:style w:type="character" w:customStyle="1" w:styleId="aff2">
    <w:name w:val="Тема примечания Знак"/>
    <w:basedOn w:val="aff0"/>
    <w:link w:val="aff1"/>
    <w:uiPriority w:val="99"/>
    <w:semiHidden/>
    <w:rsid w:val="00582235"/>
    <w:rPr>
      <w:rFonts w:ascii="Times New Roman" w:eastAsia="Times New Roman" w:hAnsi="Times New Roman"/>
      <w:b/>
      <w:bCs/>
    </w:rPr>
  </w:style>
  <w:style w:type="character" w:customStyle="1" w:styleId="aff3">
    <w:name w:val="Гипертекстовая ссылка"/>
    <w:uiPriority w:val="99"/>
    <w:rsid w:val="00582235"/>
    <w:rPr>
      <w:color w:val="008000"/>
      <w:sz w:val="20"/>
      <w:szCs w:val="20"/>
      <w:u w:val="single"/>
    </w:rPr>
  </w:style>
  <w:style w:type="paragraph" w:customStyle="1" w:styleId="ConsPlusNormal">
    <w:name w:val="ConsPlusNormal"/>
    <w:rsid w:val="00582235"/>
    <w:pPr>
      <w:widowControl w:val="0"/>
      <w:autoSpaceDE w:val="0"/>
      <w:autoSpaceDN w:val="0"/>
      <w:adjustRightInd w:val="0"/>
      <w:ind w:firstLine="720"/>
      <w:jc w:val="center"/>
    </w:pPr>
    <w:rPr>
      <w:rFonts w:ascii="Arial" w:eastAsia="Times New Roman" w:hAnsi="Arial" w:cs="Arial"/>
    </w:rPr>
  </w:style>
  <w:style w:type="paragraph" w:customStyle="1" w:styleId="aff4">
    <w:name w:val="Знак 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styleId="aff5">
    <w:name w:val="List Paragraph"/>
    <w:basedOn w:val="a"/>
    <w:link w:val="aff6"/>
    <w:uiPriority w:val="34"/>
    <w:qFormat/>
    <w:rsid w:val="00582235"/>
    <w:pPr>
      <w:spacing w:after="0" w:line="240" w:lineRule="auto"/>
      <w:ind w:left="720"/>
      <w:contextualSpacing/>
      <w:jc w:val="center"/>
    </w:pPr>
    <w:rPr>
      <w:rFonts w:ascii="Times New Roman" w:hAnsi="Times New Roman"/>
      <w:sz w:val="24"/>
    </w:rPr>
  </w:style>
  <w:style w:type="character" w:customStyle="1" w:styleId="aff6">
    <w:name w:val="Абзац списка Знак"/>
    <w:link w:val="aff5"/>
    <w:uiPriority w:val="34"/>
    <w:locked/>
    <w:rsid w:val="00582235"/>
    <w:rPr>
      <w:rFonts w:ascii="Times New Roman" w:hAnsi="Times New Roman"/>
      <w:sz w:val="24"/>
      <w:szCs w:val="22"/>
      <w:lang w:eastAsia="en-US"/>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27">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28">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16">
    <w:name w:val="Знак Знак Знак Знак Знак Знак Знак Знак Знак Знак Знак Знак Знак Знак Знак Знак Знак Знак Знак Знак Знак1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29">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17">
    <w:name w:val="Знак Знак Знак Знак Знак Знак Знак Знак Знак Знак Знак Знак Знак Знак Знак Знак Знак Знак Знак Знак Знак1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f7">
    <w:name w:val="Знак"/>
    <w:basedOn w:val="a"/>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18">
    <w:name w:val="Знак Знак Знак Знак Знак Знак Знак Знак Знак Знак Знак Знак Знак Знак Знак Знак Знак Знак Знак Знак Знак1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f8">
    <w:name w:val="Знак Знак Знак Знак Знак Знак Знак Знак Знак Знак Знак Знак Знак"/>
    <w:basedOn w:val="a"/>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2a">
    <w:name w:val="Знак Знак Знак Знак Знак Знак2 Знак Знак Знак Знак Знак Знак Знак Знак Знак 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aff9">
    <w:name w:val="Знак Знак Знак Знак Знак Знак Знак"/>
    <w:basedOn w:val="a"/>
    <w:uiPriority w:val="99"/>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19">
    <w:name w:val="Знак1"/>
    <w:basedOn w:val="a"/>
    <w:rsid w:val="00582235"/>
    <w:pPr>
      <w:spacing w:before="100" w:beforeAutospacing="1" w:after="100" w:afterAutospacing="1" w:line="240" w:lineRule="auto"/>
      <w:jc w:val="center"/>
    </w:pPr>
    <w:rPr>
      <w:rFonts w:ascii="Tahoma" w:eastAsia="Times New Roman" w:hAnsi="Tahoma" w:cs="Tahoma"/>
      <w:sz w:val="20"/>
      <w:szCs w:val="20"/>
      <w:lang w:val="en-US"/>
    </w:rPr>
  </w:style>
  <w:style w:type="paragraph" w:customStyle="1" w:styleId="ConsPlusTitle">
    <w:name w:val="ConsPlusTitle"/>
    <w:uiPriority w:val="99"/>
    <w:rsid w:val="00582235"/>
    <w:pPr>
      <w:widowControl w:val="0"/>
      <w:autoSpaceDE w:val="0"/>
      <w:autoSpaceDN w:val="0"/>
      <w:adjustRightInd w:val="0"/>
      <w:jc w:val="center"/>
    </w:pPr>
    <w:rPr>
      <w:rFonts w:ascii="Times New Roman" w:eastAsia="Times New Roman" w:hAnsi="Times New Roman"/>
      <w:b/>
      <w:bCs/>
      <w:sz w:val="24"/>
      <w:szCs w:val="24"/>
    </w:rPr>
  </w:style>
  <w:style w:type="paragraph" w:customStyle="1" w:styleId="ConsPlusCell">
    <w:name w:val="ConsPlusCell"/>
    <w:rsid w:val="00582235"/>
    <w:pPr>
      <w:widowControl w:val="0"/>
      <w:autoSpaceDE w:val="0"/>
      <w:autoSpaceDN w:val="0"/>
      <w:adjustRightInd w:val="0"/>
      <w:jc w:val="center"/>
    </w:pPr>
    <w:rPr>
      <w:rFonts w:ascii="Arial" w:eastAsia="Times New Roman" w:hAnsi="Arial" w:cs="Arial"/>
    </w:rPr>
  </w:style>
  <w:style w:type="character" w:styleId="affa">
    <w:name w:val="FollowedHyperlink"/>
    <w:uiPriority w:val="99"/>
    <w:rsid w:val="00582235"/>
    <w:rPr>
      <w:color w:val="800080"/>
      <w:u w:val="single"/>
    </w:rPr>
  </w:style>
  <w:style w:type="paragraph" w:styleId="affb">
    <w:name w:val="footnote text"/>
    <w:basedOn w:val="a"/>
    <w:link w:val="affc"/>
    <w:uiPriority w:val="99"/>
    <w:rsid w:val="00582235"/>
    <w:pPr>
      <w:spacing w:after="0" w:line="240" w:lineRule="auto"/>
      <w:jc w:val="center"/>
    </w:pPr>
    <w:rPr>
      <w:rFonts w:ascii="Times New Roman" w:eastAsia="Times New Roman" w:hAnsi="Times New Roman"/>
      <w:sz w:val="20"/>
      <w:szCs w:val="20"/>
      <w:lang w:eastAsia="ru-RU"/>
    </w:rPr>
  </w:style>
  <w:style w:type="character" w:customStyle="1" w:styleId="affc">
    <w:name w:val="Текст сноски Знак"/>
    <w:basedOn w:val="a0"/>
    <w:link w:val="affb"/>
    <w:uiPriority w:val="99"/>
    <w:rsid w:val="00582235"/>
    <w:rPr>
      <w:rFonts w:ascii="Times New Roman" w:eastAsia="Times New Roman" w:hAnsi="Times New Roman"/>
    </w:rPr>
  </w:style>
  <w:style w:type="paragraph" w:customStyle="1" w:styleId="127">
    <w:name w:val="Стиль Основной текст с отступом + Первая строка:  1.27 см"/>
    <w:basedOn w:val="a"/>
    <w:uiPriority w:val="99"/>
    <w:rsid w:val="00582235"/>
    <w:pPr>
      <w:spacing w:before="60" w:after="60" w:line="240" w:lineRule="auto"/>
      <w:ind w:firstLine="720"/>
      <w:jc w:val="both"/>
    </w:pPr>
    <w:rPr>
      <w:rFonts w:ascii="Times New Roman" w:eastAsia="Times New Roman" w:hAnsi="Times New Roman"/>
      <w:sz w:val="24"/>
      <w:szCs w:val="20"/>
      <w:lang w:eastAsia="ru-RU"/>
    </w:rPr>
  </w:style>
  <w:style w:type="character" w:customStyle="1" w:styleId="rvts7">
    <w:name w:val="rvts7"/>
    <w:rsid w:val="00582235"/>
    <w:rPr>
      <w:rFonts w:ascii="Tahoma" w:hAnsi="Tahoma" w:cs="Tahoma" w:hint="default"/>
      <w:sz w:val="22"/>
      <w:szCs w:val="22"/>
    </w:rPr>
  </w:style>
  <w:style w:type="character" w:customStyle="1" w:styleId="rvts10">
    <w:name w:val="rvts10"/>
    <w:rsid w:val="00582235"/>
    <w:rPr>
      <w:rFonts w:ascii="Tahoma" w:hAnsi="Tahoma" w:cs="Tahoma" w:hint="default"/>
      <w:sz w:val="22"/>
      <w:szCs w:val="22"/>
      <w:shd w:val="clear" w:color="auto" w:fill="FFFF99"/>
    </w:rPr>
  </w:style>
  <w:style w:type="paragraph" w:styleId="affd">
    <w:name w:val="No Spacing"/>
    <w:uiPriority w:val="1"/>
    <w:qFormat/>
    <w:rsid w:val="00582235"/>
    <w:rPr>
      <w:sz w:val="22"/>
      <w:szCs w:val="22"/>
      <w:lang w:eastAsia="en-US"/>
    </w:rPr>
  </w:style>
  <w:style w:type="character" w:customStyle="1" w:styleId="apple-converted-space">
    <w:name w:val="apple-converted-space"/>
    <w:rsid w:val="00582235"/>
  </w:style>
  <w:style w:type="character" w:styleId="affe">
    <w:name w:val="Strong"/>
    <w:uiPriority w:val="22"/>
    <w:qFormat/>
    <w:rsid w:val="00582235"/>
    <w:rPr>
      <w:b/>
      <w:bCs/>
    </w:rPr>
  </w:style>
  <w:style w:type="paragraph" w:styleId="afff">
    <w:name w:val="endnote text"/>
    <w:basedOn w:val="a"/>
    <w:link w:val="afff0"/>
    <w:rsid w:val="00582235"/>
    <w:pPr>
      <w:spacing w:after="0" w:line="240" w:lineRule="auto"/>
      <w:jc w:val="center"/>
    </w:pPr>
    <w:rPr>
      <w:rFonts w:ascii="Times New Roman" w:eastAsia="Times New Roman" w:hAnsi="Times New Roman"/>
      <w:sz w:val="20"/>
      <w:szCs w:val="20"/>
      <w:lang w:eastAsia="ru-RU"/>
    </w:rPr>
  </w:style>
  <w:style w:type="character" w:customStyle="1" w:styleId="afff0">
    <w:name w:val="Текст концевой сноски Знак"/>
    <w:basedOn w:val="a0"/>
    <w:link w:val="afff"/>
    <w:rsid w:val="00582235"/>
    <w:rPr>
      <w:rFonts w:ascii="Times New Roman" w:eastAsia="Times New Roman" w:hAnsi="Times New Roman"/>
    </w:rPr>
  </w:style>
  <w:style w:type="character" w:styleId="afff1">
    <w:name w:val="endnote reference"/>
    <w:rsid w:val="00582235"/>
    <w:rPr>
      <w:vertAlign w:val="superscript"/>
    </w:rPr>
  </w:style>
  <w:style w:type="paragraph" w:customStyle="1" w:styleId="xl64">
    <w:name w:val="xl64"/>
    <w:basedOn w:val="a"/>
    <w:rsid w:val="00582235"/>
    <w:pPr>
      <w:spacing w:before="100" w:beforeAutospacing="1" w:after="100" w:afterAutospacing="1" w:line="240" w:lineRule="auto"/>
    </w:pPr>
    <w:rPr>
      <w:rFonts w:ascii="Arial" w:eastAsia="Times New Roman" w:hAnsi="Arial" w:cs="Arial"/>
      <w:sz w:val="24"/>
      <w:szCs w:val="24"/>
      <w:lang w:eastAsia="ru-RU"/>
    </w:rPr>
  </w:style>
  <w:style w:type="paragraph" w:customStyle="1" w:styleId="xl65">
    <w:name w:val="xl65"/>
    <w:basedOn w:val="a"/>
    <w:rsid w:val="0058223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66">
    <w:name w:val="xl66"/>
    <w:basedOn w:val="a"/>
    <w:uiPriority w:val="99"/>
    <w:rsid w:val="00582235"/>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67">
    <w:name w:val="xl67"/>
    <w:basedOn w:val="a"/>
    <w:rsid w:val="00582235"/>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68">
    <w:name w:val="xl68"/>
    <w:basedOn w:val="a"/>
    <w:rsid w:val="0058223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69">
    <w:name w:val="xl69"/>
    <w:basedOn w:val="a"/>
    <w:rsid w:val="00582235"/>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0">
    <w:name w:val="xl70"/>
    <w:basedOn w:val="a"/>
    <w:rsid w:val="0058223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1">
    <w:name w:val="xl71"/>
    <w:basedOn w:val="a"/>
    <w:rsid w:val="00582235"/>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2">
    <w:name w:val="xl72"/>
    <w:basedOn w:val="a"/>
    <w:rsid w:val="00582235"/>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3">
    <w:name w:val="xl73"/>
    <w:basedOn w:val="a"/>
    <w:rsid w:val="0058223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4">
    <w:name w:val="xl74"/>
    <w:basedOn w:val="a"/>
    <w:rsid w:val="0058223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75">
    <w:name w:val="xl75"/>
    <w:basedOn w:val="a"/>
    <w:rsid w:val="0058223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76">
    <w:name w:val="xl76"/>
    <w:basedOn w:val="a"/>
    <w:rsid w:val="0058223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77">
    <w:name w:val="xl77"/>
    <w:basedOn w:val="a"/>
    <w:rsid w:val="0058223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78">
    <w:name w:val="xl78"/>
    <w:basedOn w:val="a"/>
    <w:rsid w:val="0058223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79">
    <w:name w:val="xl79"/>
    <w:basedOn w:val="a"/>
    <w:rsid w:val="00582235"/>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0">
    <w:name w:val="xl80"/>
    <w:basedOn w:val="a"/>
    <w:rsid w:val="00582235"/>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olor w:val="000000"/>
      <w:sz w:val="24"/>
      <w:szCs w:val="24"/>
      <w:lang w:eastAsia="ru-RU"/>
    </w:rPr>
  </w:style>
  <w:style w:type="paragraph" w:customStyle="1" w:styleId="xl81">
    <w:name w:val="xl81"/>
    <w:basedOn w:val="a"/>
    <w:rsid w:val="0058223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
    <w:name w:val="xl82"/>
    <w:basedOn w:val="a"/>
    <w:rsid w:val="0058223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
    <w:name w:val="xl83"/>
    <w:basedOn w:val="a"/>
    <w:uiPriority w:val="99"/>
    <w:rsid w:val="0058223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
    <w:name w:val="xl84"/>
    <w:basedOn w:val="a"/>
    <w:uiPriority w:val="99"/>
    <w:rsid w:val="0058223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85">
    <w:name w:val="xl85"/>
    <w:basedOn w:val="a"/>
    <w:rsid w:val="0058223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6">
    <w:name w:val="xl86"/>
    <w:basedOn w:val="a"/>
    <w:rsid w:val="00582235"/>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87">
    <w:name w:val="xl87"/>
    <w:basedOn w:val="a"/>
    <w:rsid w:val="0058223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rsid w:val="005822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5822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5">
    <w:name w:val="xl125"/>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6">
    <w:name w:val="xl126"/>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7">
    <w:name w:val="xl127"/>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28">
    <w:name w:val="xl128"/>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9">
    <w:name w:val="xl129"/>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0">
    <w:name w:val="xl130"/>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1">
    <w:name w:val="xl131"/>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132">
    <w:name w:val="xl132"/>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ru-RU"/>
    </w:rPr>
  </w:style>
  <w:style w:type="paragraph" w:customStyle="1" w:styleId="xl133">
    <w:name w:val="xl133"/>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i/>
      <w:iCs/>
      <w:sz w:val="24"/>
      <w:szCs w:val="24"/>
      <w:lang w:eastAsia="ru-RU"/>
    </w:rPr>
  </w:style>
  <w:style w:type="paragraph" w:customStyle="1" w:styleId="xl134">
    <w:name w:val="xl134"/>
    <w:basedOn w:val="a"/>
    <w:rsid w:val="00582235"/>
    <w:pP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font5">
    <w:name w:val="font5"/>
    <w:basedOn w:val="a"/>
    <w:rsid w:val="00582235"/>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35">
    <w:name w:val="xl135"/>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lang w:eastAsia="ru-RU"/>
    </w:rPr>
  </w:style>
  <w:style w:type="paragraph" w:customStyle="1" w:styleId="xl136">
    <w:name w:val="xl136"/>
    <w:basedOn w:val="a"/>
    <w:rsid w:val="0058223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7">
    <w:name w:val="xl137"/>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38">
    <w:name w:val="xl138"/>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i/>
      <w:iCs/>
      <w:color w:val="000000"/>
      <w:sz w:val="24"/>
      <w:szCs w:val="24"/>
      <w:lang w:eastAsia="ru-RU"/>
    </w:rPr>
  </w:style>
  <w:style w:type="paragraph" w:customStyle="1" w:styleId="xl139">
    <w:name w:val="xl139"/>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consnormal0">
    <w:name w:val="consnormal"/>
    <w:basedOn w:val="a"/>
    <w:rsid w:val="00582235"/>
    <w:pPr>
      <w:spacing w:before="100" w:beforeAutospacing="1" w:after="100" w:afterAutospacing="1" w:line="240" w:lineRule="auto"/>
    </w:pPr>
    <w:rPr>
      <w:rFonts w:ascii="Times New Roman" w:hAnsi="Times New Roman"/>
      <w:sz w:val="24"/>
      <w:szCs w:val="24"/>
      <w:lang w:eastAsia="ru-RU"/>
    </w:rPr>
  </w:style>
  <w:style w:type="paragraph" w:customStyle="1" w:styleId="afff2">
    <w:name w:val="Россия"/>
    <w:basedOn w:val="a"/>
    <w:link w:val="Char"/>
    <w:qFormat/>
    <w:rsid w:val="00582235"/>
    <w:pPr>
      <w:spacing w:after="160" w:line="259" w:lineRule="auto"/>
    </w:pPr>
    <w:rPr>
      <w:rFonts w:ascii="Times New Roman" w:hAnsi="Times New Roman"/>
      <w:sz w:val="28"/>
    </w:rPr>
  </w:style>
  <w:style w:type="character" w:customStyle="1" w:styleId="Char">
    <w:name w:val="Россия Char"/>
    <w:link w:val="afff2"/>
    <w:rsid w:val="00582235"/>
    <w:rPr>
      <w:rFonts w:ascii="Times New Roman" w:hAnsi="Times New Roman"/>
      <w:sz w:val="28"/>
      <w:szCs w:val="22"/>
      <w:lang w:eastAsia="en-US"/>
    </w:rPr>
  </w:style>
  <w:style w:type="numbering" w:customStyle="1" w:styleId="1a">
    <w:name w:val="Нет списка1"/>
    <w:next w:val="a2"/>
    <w:uiPriority w:val="99"/>
    <w:semiHidden/>
    <w:unhideWhenUsed/>
    <w:rsid w:val="00582235"/>
  </w:style>
  <w:style w:type="character" w:styleId="afff3">
    <w:name w:val="line number"/>
    <w:uiPriority w:val="99"/>
    <w:unhideWhenUsed/>
    <w:rsid w:val="00582235"/>
  </w:style>
  <w:style w:type="paragraph" w:customStyle="1" w:styleId="xl88">
    <w:name w:val="xl88"/>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89">
    <w:name w:val="xl89"/>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0">
    <w:name w:val="xl90"/>
    <w:basedOn w:val="a"/>
    <w:rsid w:val="005822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91">
    <w:name w:val="xl91"/>
    <w:basedOn w:val="a"/>
    <w:rsid w:val="005822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140">
    <w:name w:val="xl140"/>
    <w:basedOn w:val="a"/>
    <w:rsid w:val="00582235"/>
    <w:pPr>
      <w:shd w:val="clear" w:color="000000" w:fill="FCD5B4"/>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141">
    <w:name w:val="xl141"/>
    <w:basedOn w:val="a"/>
    <w:rsid w:val="00582235"/>
    <w:pP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42">
    <w:name w:val="xl142"/>
    <w:basedOn w:val="a"/>
    <w:rsid w:val="00582235"/>
    <w:pP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3">
    <w:name w:val="xl143"/>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4">
    <w:name w:val="xl144"/>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5">
    <w:name w:val="xl145"/>
    <w:basedOn w:val="a"/>
    <w:rsid w:val="00582235"/>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6">
    <w:name w:val="xl146"/>
    <w:basedOn w:val="a"/>
    <w:rsid w:val="005822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7">
    <w:name w:val="xl147"/>
    <w:basedOn w:val="a"/>
    <w:rsid w:val="0058223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8">
    <w:name w:val="xl148"/>
    <w:basedOn w:val="a"/>
    <w:rsid w:val="0058223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9">
    <w:name w:val="xl149"/>
    <w:basedOn w:val="a"/>
    <w:rsid w:val="0058223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0">
    <w:name w:val="xl150"/>
    <w:basedOn w:val="a"/>
    <w:rsid w:val="0058223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51">
    <w:name w:val="xl151"/>
    <w:basedOn w:val="a"/>
    <w:rsid w:val="00582235"/>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xl152">
    <w:name w:val="xl152"/>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3">
    <w:name w:val="xl153"/>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54">
    <w:name w:val="xl154"/>
    <w:basedOn w:val="a"/>
    <w:rsid w:val="005822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5">
    <w:name w:val="xl155"/>
    <w:basedOn w:val="a"/>
    <w:rsid w:val="00582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3">
    <w:name w:val="xl63"/>
    <w:basedOn w:val="a"/>
    <w:rsid w:val="0058223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
    <w:name w:val="Знак1 Знак Знак Знак Знак Знак Знак"/>
    <w:basedOn w:val="a"/>
    <w:rsid w:val="00582235"/>
    <w:pPr>
      <w:widowControl w:val="0"/>
      <w:numPr>
        <w:numId w:val="4"/>
      </w:numPr>
      <w:adjustRightInd w:val="0"/>
      <w:spacing w:after="160" w:line="240" w:lineRule="exact"/>
      <w:jc w:val="center"/>
    </w:pPr>
    <w:rPr>
      <w:rFonts w:ascii="Times New Roman" w:eastAsia="Times New Roman" w:hAnsi="Times New Roman"/>
      <w:b/>
      <w:bCs/>
      <w:i/>
      <w:iCs/>
      <w:sz w:val="28"/>
      <w:szCs w:val="28"/>
      <w:lang w:val="en-GB"/>
    </w:rPr>
  </w:style>
  <w:style w:type="paragraph" w:customStyle="1" w:styleId="220">
    <w:name w:val="Основной текст 22"/>
    <w:basedOn w:val="a"/>
    <w:rsid w:val="00582235"/>
    <w:pPr>
      <w:spacing w:after="0" w:line="240" w:lineRule="auto"/>
      <w:ind w:firstLine="720"/>
      <w:jc w:val="both"/>
    </w:pPr>
    <w:rPr>
      <w:rFonts w:ascii="Times New Roman" w:eastAsia="Times New Roman" w:hAnsi="Times New Roman"/>
      <w:sz w:val="24"/>
      <w:szCs w:val="20"/>
      <w:lang w:eastAsia="ru-RU"/>
    </w:rPr>
  </w:style>
  <w:style w:type="paragraph" w:customStyle="1" w:styleId="2b">
    <w:name w:val="Обычный2"/>
    <w:uiPriority w:val="99"/>
    <w:rsid w:val="00582235"/>
    <w:pPr>
      <w:jc w:val="center"/>
    </w:pPr>
    <w:rPr>
      <w:rFonts w:ascii="Times New Roman" w:eastAsia="Times New Roman" w:hAnsi="Times New Roman"/>
      <w:snapToGrid w:val="0"/>
    </w:rPr>
  </w:style>
  <w:style w:type="paragraph" w:customStyle="1" w:styleId="2c">
    <w:name w:val="Название2"/>
    <w:basedOn w:val="2b"/>
    <w:rsid w:val="00582235"/>
    <w:rPr>
      <w:b/>
      <w:sz w:val="28"/>
    </w:rPr>
  </w:style>
  <w:style w:type="paragraph" w:customStyle="1" w:styleId="120">
    <w:name w:val="Заголовок 12"/>
    <w:basedOn w:val="2b"/>
    <w:next w:val="2b"/>
    <w:uiPriority w:val="99"/>
    <w:rsid w:val="00582235"/>
    <w:pPr>
      <w:keepNext/>
      <w:spacing w:line="240" w:lineRule="exact"/>
    </w:pPr>
    <w:rPr>
      <w:b/>
      <w:snapToGrid/>
      <w:sz w:val="24"/>
    </w:rPr>
  </w:style>
  <w:style w:type="paragraph" w:customStyle="1" w:styleId="font6">
    <w:name w:val="font6"/>
    <w:basedOn w:val="a"/>
    <w:rsid w:val="00582235"/>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7">
    <w:name w:val="font7"/>
    <w:basedOn w:val="a"/>
    <w:rsid w:val="00582235"/>
    <w:pPr>
      <w:spacing w:before="100" w:beforeAutospacing="1" w:after="100" w:afterAutospacing="1" w:line="240" w:lineRule="auto"/>
    </w:pPr>
    <w:rPr>
      <w:rFonts w:ascii="Times New Roman" w:eastAsia="Times New Roman" w:hAnsi="Times New Roman"/>
      <w:b/>
      <w:bCs/>
      <w:color w:val="FF0000"/>
      <w:sz w:val="20"/>
      <w:szCs w:val="20"/>
      <w:lang w:eastAsia="ru-RU"/>
    </w:rPr>
  </w:style>
  <w:style w:type="paragraph" w:customStyle="1" w:styleId="font8">
    <w:name w:val="font8"/>
    <w:basedOn w:val="a"/>
    <w:rsid w:val="00582235"/>
    <w:pPr>
      <w:spacing w:before="100" w:beforeAutospacing="1" w:after="100" w:afterAutospacing="1" w:line="240" w:lineRule="auto"/>
    </w:pPr>
    <w:rPr>
      <w:rFonts w:ascii="Times New Roman" w:eastAsia="Times New Roman" w:hAnsi="Times New Roman"/>
      <w:color w:val="000000"/>
      <w:sz w:val="20"/>
      <w:szCs w:val="20"/>
      <w:lang w:eastAsia="ru-RU"/>
    </w:rPr>
  </w:style>
  <w:style w:type="numbering" w:customStyle="1" w:styleId="2d">
    <w:name w:val="Нет списка2"/>
    <w:next w:val="a2"/>
    <w:uiPriority w:val="99"/>
    <w:semiHidden/>
    <w:rsid w:val="00582235"/>
  </w:style>
  <w:style w:type="paragraph" w:customStyle="1" w:styleId="230">
    <w:name w:val="Основной текст 23"/>
    <w:basedOn w:val="a"/>
    <w:rsid w:val="00582235"/>
    <w:pPr>
      <w:spacing w:after="0" w:line="240" w:lineRule="auto"/>
      <w:ind w:firstLine="720"/>
      <w:jc w:val="both"/>
    </w:pPr>
    <w:rPr>
      <w:rFonts w:ascii="Times New Roman" w:eastAsia="Times New Roman" w:hAnsi="Times New Roman"/>
      <w:sz w:val="24"/>
      <w:szCs w:val="20"/>
      <w:lang w:eastAsia="ru-RU"/>
    </w:rPr>
  </w:style>
  <w:style w:type="paragraph" w:customStyle="1" w:styleId="36">
    <w:name w:val="Обычный3"/>
    <w:uiPriority w:val="99"/>
    <w:rsid w:val="00582235"/>
    <w:pPr>
      <w:jc w:val="center"/>
    </w:pPr>
    <w:rPr>
      <w:rFonts w:ascii="Times New Roman" w:eastAsia="Times New Roman" w:hAnsi="Times New Roman"/>
      <w:snapToGrid w:val="0"/>
    </w:rPr>
  </w:style>
  <w:style w:type="paragraph" w:customStyle="1" w:styleId="37">
    <w:name w:val="Название3"/>
    <w:basedOn w:val="36"/>
    <w:rsid w:val="00582235"/>
    <w:rPr>
      <w:b/>
      <w:sz w:val="28"/>
    </w:rPr>
  </w:style>
  <w:style w:type="paragraph" w:customStyle="1" w:styleId="130">
    <w:name w:val="Заголовок 13"/>
    <w:basedOn w:val="36"/>
    <w:next w:val="36"/>
    <w:uiPriority w:val="99"/>
    <w:rsid w:val="00582235"/>
    <w:pPr>
      <w:keepNext/>
      <w:spacing w:line="240" w:lineRule="exact"/>
    </w:pPr>
    <w:rPr>
      <w:b/>
      <w:snapToGrid/>
      <w:sz w:val="24"/>
    </w:rPr>
  </w:style>
  <w:style w:type="table" w:customStyle="1" w:styleId="1b">
    <w:name w:val="Сетка таблицы1"/>
    <w:basedOn w:val="a1"/>
    <w:next w:val="af7"/>
    <w:rsid w:val="0058223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582235"/>
  </w:style>
  <w:style w:type="paragraph" w:customStyle="1" w:styleId="afff4">
    <w:name w:val="Нормальный (таблица)"/>
    <w:basedOn w:val="a"/>
    <w:next w:val="a"/>
    <w:uiPriority w:val="99"/>
    <w:rsid w:val="00582235"/>
    <w:pPr>
      <w:widowControl w:val="0"/>
      <w:autoSpaceDE w:val="0"/>
      <w:autoSpaceDN w:val="0"/>
      <w:adjustRightInd w:val="0"/>
      <w:spacing w:after="0" w:line="240" w:lineRule="auto"/>
      <w:jc w:val="both"/>
    </w:pPr>
    <w:rPr>
      <w:rFonts w:ascii="Arial" w:eastAsia="Times New Roman" w:hAnsi="Arial"/>
      <w:sz w:val="24"/>
      <w:szCs w:val="24"/>
      <w:lang w:eastAsia="ru-RU"/>
    </w:rPr>
  </w:style>
  <w:style w:type="paragraph" w:customStyle="1" w:styleId="western">
    <w:name w:val="western"/>
    <w:basedOn w:val="a"/>
    <w:uiPriority w:val="99"/>
    <w:rsid w:val="00582235"/>
    <w:pPr>
      <w:spacing w:before="100" w:beforeAutospacing="1" w:after="115" w:line="240" w:lineRule="auto"/>
    </w:pPr>
    <w:rPr>
      <w:rFonts w:ascii="Times New Roman" w:eastAsia="Times New Roman" w:hAnsi="Times New Roman"/>
      <w:color w:val="000000"/>
      <w:sz w:val="24"/>
      <w:szCs w:val="24"/>
      <w:lang w:eastAsia="ru-RU"/>
    </w:rPr>
  </w:style>
  <w:style w:type="character" w:styleId="afff5">
    <w:name w:val="Placeholder Text"/>
    <w:uiPriority w:val="99"/>
    <w:semiHidden/>
    <w:rsid w:val="00582235"/>
    <w:rPr>
      <w:color w:val="808080"/>
    </w:rPr>
  </w:style>
  <w:style w:type="paragraph" w:styleId="afff6">
    <w:name w:val="Revision"/>
    <w:hidden/>
    <w:uiPriority w:val="99"/>
    <w:semiHidden/>
    <w:rsid w:val="00582235"/>
    <w:rPr>
      <w:sz w:val="22"/>
      <w:szCs w:val="22"/>
      <w:lang w:eastAsia="en-US"/>
    </w:rPr>
  </w:style>
  <w:style w:type="paragraph" w:customStyle="1" w:styleId="310">
    <w:name w:val="Заголовок 31"/>
    <w:basedOn w:val="a"/>
    <w:next w:val="a"/>
    <w:uiPriority w:val="9"/>
    <w:semiHidden/>
    <w:unhideWhenUsed/>
    <w:qFormat/>
    <w:rsid w:val="00582235"/>
    <w:pPr>
      <w:keepNext/>
      <w:keepLines/>
      <w:spacing w:before="200" w:after="0" w:line="360" w:lineRule="auto"/>
      <w:ind w:firstLine="709"/>
      <w:jc w:val="both"/>
      <w:outlineLvl w:val="2"/>
    </w:pPr>
    <w:rPr>
      <w:rFonts w:ascii="Cambria" w:eastAsia="Times New Roman" w:hAnsi="Cambria"/>
      <w:b/>
      <w:bCs/>
      <w:color w:val="72A376"/>
      <w:sz w:val="28"/>
      <w:szCs w:val="28"/>
    </w:rPr>
  </w:style>
  <w:style w:type="paragraph" w:customStyle="1" w:styleId="afff7">
    <w:name w:val="!Текст"/>
    <w:basedOn w:val="a"/>
    <w:link w:val="afff8"/>
    <w:qFormat/>
    <w:rsid w:val="00582235"/>
    <w:pPr>
      <w:spacing w:after="0" w:line="360" w:lineRule="auto"/>
      <w:jc w:val="both"/>
    </w:pPr>
    <w:rPr>
      <w:rFonts w:ascii="Times New Roman CYR" w:hAnsi="Times New Roman CYR" w:cs="Times New Roman CYR"/>
      <w:sz w:val="28"/>
      <w:szCs w:val="28"/>
    </w:rPr>
  </w:style>
  <w:style w:type="character" w:customStyle="1" w:styleId="afff8">
    <w:name w:val="!Текст Знак"/>
    <w:link w:val="afff7"/>
    <w:locked/>
    <w:rsid w:val="00582235"/>
    <w:rPr>
      <w:rFonts w:ascii="Times New Roman CYR" w:hAnsi="Times New Roman CYR" w:cs="Times New Roman CYR"/>
      <w:sz w:val="28"/>
      <w:szCs w:val="28"/>
      <w:lang w:eastAsia="en-US"/>
    </w:rPr>
  </w:style>
  <w:style w:type="paragraph" w:styleId="afff9">
    <w:name w:val="Subtitle"/>
    <w:basedOn w:val="a"/>
    <w:link w:val="afffa"/>
    <w:uiPriority w:val="99"/>
    <w:qFormat/>
    <w:rsid w:val="00582235"/>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fa">
    <w:name w:val="Подзаголовок Знак"/>
    <w:basedOn w:val="a0"/>
    <w:link w:val="afff9"/>
    <w:uiPriority w:val="99"/>
    <w:rsid w:val="00582235"/>
    <w:rPr>
      <w:rFonts w:ascii="Times New Roman CYR" w:eastAsia="Times New Roman" w:hAnsi="Times New Roman CYR" w:cs="Times New Roman CYR"/>
      <w:b/>
      <w:bCs/>
      <w:sz w:val="24"/>
      <w:szCs w:val="24"/>
    </w:rPr>
  </w:style>
  <w:style w:type="character" w:styleId="afffb">
    <w:name w:val="Emphasis"/>
    <w:uiPriority w:val="20"/>
    <w:qFormat/>
    <w:rsid w:val="00582235"/>
    <w:rPr>
      <w:i/>
      <w:iCs/>
    </w:rPr>
  </w:style>
  <w:style w:type="paragraph" w:customStyle="1" w:styleId="1c">
    <w:name w:val="Без интервала1"/>
    <w:next w:val="affd"/>
    <w:link w:val="afffc"/>
    <w:uiPriority w:val="1"/>
    <w:qFormat/>
    <w:rsid w:val="00582235"/>
    <w:rPr>
      <w:rFonts w:eastAsia="Times New Roman"/>
      <w:sz w:val="22"/>
      <w:szCs w:val="22"/>
    </w:rPr>
  </w:style>
  <w:style w:type="character" w:customStyle="1" w:styleId="afffc">
    <w:name w:val="Без интервала Знак"/>
    <w:link w:val="1c"/>
    <w:uiPriority w:val="1"/>
    <w:rsid w:val="00582235"/>
    <w:rPr>
      <w:rFonts w:eastAsia="Times New Roman"/>
      <w:sz w:val="22"/>
      <w:szCs w:val="22"/>
    </w:rPr>
  </w:style>
  <w:style w:type="paragraph" w:styleId="1d">
    <w:name w:val="toc 1"/>
    <w:basedOn w:val="a"/>
    <w:next w:val="a"/>
    <w:autoRedefine/>
    <w:uiPriority w:val="99"/>
    <w:unhideWhenUsed/>
    <w:qFormat/>
    <w:rsid w:val="00582235"/>
    <w:pPr>
      <w:tabs>
        <w:tab w:val="left" w:pos="0"/>
        <w:tab w:val="right" w:leader="dot" w:pos="9345"/>
      </w:tabs>
      <w:spacing w:after="0" w:line="240" w:lineRule="auto"/>
      <w:ind w:left="-426" w:firstLine="568"/>
    </w:pPr>
    <w:rPr>
      <w:rFonts w:ascii="Times New Roman" w:eastAsia="Times New Roman" w:hAnsi="Times New Roman"/>
      <w:b/>
      <w:noProof/>
      <w:sz w:val="24"/>
      <w:szCs w:val="24"/>
      <w:lang w:eastAsia="ru-RU"/>
    </w:rPr>
  </w:style>
  <w:style w:type="character" w:customStyle="1" w:styleId="211">
    <w:name w:val="Основной текст 2 Знак1"/>
    <w:uiPriority w:val="99"/>
    <w:semiHidden/>
    <w:rsid w:val="00582235"/>
    <w:rPr>
      <w:rFonts w:ascii="Times New Roman" w:eastAsia="Times New Roman" w:hAnsi="Times New Roman" w:cs="Times New Roman"/>
      <w:sz w:val="20"/>
      <w:szCs w:val="20"/>
      <w:lang w:eastAsia="ru-RU"/>
    </w:rPr>
  </w:style>
  <w:style w:type="character" w:customStyle="1" w:styleId="212">
    <w:name w:val="Основной текст с отступом 2 Знак1"/>
    <w:uiPriority w:val="99"/>
    <w:semiHidden/>
    <w:rsid w:val="00582235"/>
    <w:rPr>
      <w:rFonts w:ascii="Times New Roman" w:eastAsia="Times New Roman" w:hAnsi="Times New Roman" w:cs="Times New Roman"/>
      <w:sz w:val="20"/>
      <w:szCs w:val="20"/>
      <w:lang w:eastAsia="ru-RU"/>
    </w:rPr>
  </w:style>
  <w:style w:type="paragraph" w:customStyle="1" w:styleId="consplusnormal0">
    <w:name w:val="consplusnormal"/>
    <w:basedOn w:val="a"/>
    <w:uiPriority w:val="99"/>
    <w:rsid w:val="0058223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51">
    <w:name w:val="Стиль5"/>
    <w:basedOn w:val="a"/>
    <w:uiPriority w:val="99"/>
    <w:rsid w:val="00582235"/>
    <w:pPr>
      <w:spacing w:after="0" w:line="240" w:lineRule="auto"/>
      <w:ind w:firstLine="426"/>
      <w:jc w:val="center"/>
    </w:pPr>
    <w:rPr>
      <w:rFonts w:ascii="Times New Roman" w:eastAsia="Times New Roman" w:hAnsi="Times New Roman"/>
      <w:sz w:val="24"/>
      <w:szCs w:val="20"/>
      <w:lang w:eastAsia="ru-RU"/>
    </w:rPr>
  </w:style>
  <w:style w:type="paragraph" w:customStyle="1" w:styleId="afffd">
    <w:name w:val="Базовый"/>
    <w:uiPriority w:val="99"/>
    <w:rsid w:val="00582235"/>
    <w:pPr>
      <w:tabs>
        <w:tab w:val="left" w:pos="709"/>
      </w:tabs>
      <w:suppressAutoHyphens/>
      <w:spacing w:after="200" w:line="276" w:lineRule="atLeast"/>
    </w:pPr>
    <w:rPr>
      <w:rFonts w:eastAsia="Times New Roman"/>
      <w:color w:val="00000A"/>
      <w:sz w:val="28"/>
      <w:szCs w:val="22"/>
      <w:lang w:eastAsia="en-US"/>
    </w:rPr>
  </w:style>
  <w:style w:type="paragraph" w:customStyle="1" w:styleId="rtejustify">
    <w:name w:val="rtejustify"/>
    <w:basedOn w:val="a"/>
    <w:rsid w:val="00582235"/>
    <w:pPr>
      <w:spacing w:before="144" w:after="288" w:line="240" w:lineRule="auto"/>
      <w:jc w:val="both"/>
    </w:pPr>
    <w:rPr>
      <w:rFonts w:ascii="Times New Roman" w:eastAsia="Times New Roman" w:hAnsi="Times New Roman"/>
      <w:sz w:val="24"/>
      <w:szCs w:val="24"/>
      <w:lang w:eastAsia="ru-RU"/>
    </w:rPr>
  </w:style>
  <w:style w:type="paragraph" w:customStyle="1" w:styleId="formattext">
    <w:name w:val="formattext"/>
    <w:basedOn w:val="a"/>
    <w:uiPriority w:val="99"/>
    <w:rsid w:val="0058223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e">
    <w:name w:val="Прижатый влево"/>
    <w:basedOn w:val="a"/>
    <w:next w:val="a"/>
    <w:uiPriority w:val="99"/>
    <w:rsid w:val="00582235"/>
    <w:pPr>
      <w:widowControl w:val="0"/>
      <w:autoSpaceDE w:val="0"/>
      <w:autoSpaceDN w:val="0"/>
      <w:adjustRightInd w:val="0"/>
      <w:spacing w:after="0" w:line="240" w:lineRule="auto"/>
    </w:pPr>
    <w:rPr>
      <w:rFonts w:ascii="Arial" w:eastAsia="Times New Roman" w:hAnsi="Arial"/>
      <w:sz w:val="24"/>
      <w:szCs w:val="24"/>
      <w:lang w:eastAsia="ru-RU"/>
    </w:rPr>
  </w:style>
  <w:style w:type="character" w:customStyle="1" w:styleId="affff">
    <w:name w:val="Цветовое выделение"/>
    <w:uiPriority w:val="99"/>
    <w:rsid w:val="00582235"/>
    <w:rPr>
      <w:b/>
      <w:bCs/>
      <w:color w:val="26282F"/>
    </w:rPr>
  </w:style>
  <w:style w:type="character" w:customStyle="1" w:styleId="z-">
    <w:name w:val="z-Начало формы Знак"/>
    <w:link w:val="z-0"/>
    <w:uiPriority w:val="99"/>
    <w:rsid w:val="00582235"/>
    <w:rPr>
      <w:rFonts w:ascii="Arial" w:hAnsi="Arial" w:cs="Arial"/>
      <w:vanish/>
      <w:sz w:val="16"/>
      <w:szCs w:val="16"/>
    </w:rPr>
  </w:style>
  <w:style w:type="paragraph" w:styleId="z-0">
    <w:name w:val="HTML Top of Form"/>
    <w:basedOn w:val="a"/>
    <w:next w:val="a"/>
    <w:link w:val="z-"/>
    <w:hidden/>
    <w:uiPriority w:val="99"/>
    <w:unhideWhenUsed/>
    <w:rsid w:val="00582235"/>
    <w:pPr>
      <w:pBdr>
        <w:bottom w:val="single" w:sz="6" w:space="1" w:color="auto"/>
      </w:pBdr>
      <w:spacing w:after="0" w:line="240" w:lineRule="auto"/>
      <w:jc w:val="center"/>
    </w:pPr>
    <w:rPr>
      <w:rFonts w:ascii="Arial" w:hAnsi="Arial" w:cs="Arial"/>
      <w:vanish/>
      <w:sz w:val="16"/>
      <w:szCs w:val="16"/>
      <w:lang w:eastAsia="ru-RU"/>
    </w:rPr>
  </w:style>
  <w:style w:type="character" w:customStyle="1" w:styleId="z-1">
    <w:name w:val="z-Начало формы Знак1"/>
    <w:basedOn w:val="a0"/>
    <w:uiPriority w:val="99"/>
    <w:rsid w:val="00582235"/>
    <w:rPr>
      <w:rFonts w:ascii="Arial" w:hAnsi="Arial" w:cs="Arial"/>
      <w:vanish/>
      <w:sz w:val="16"/>
      <w:szCs w:val="16"/>
      <w:lang w:eastAsia="en-US"/>
    </w:rPr>
  </w:style>
  <w:style w:type="character" w:customStyle="1" w:styleId="z-2">
    <w:name w:val="z-Конец формы Знак"/>
    <w:link w:val="z-3"/>
    <w:uiPriority w:val="99"/>
    <w:rsid w:val="00582235"/>
    <w:rPr>
      <w:rFonts w:ascii="Arial" w:hAnsi="Arial" w:cs="Arial"/>
      <w:vanish/>
      <w:sz w:val="16"/>
      <w:szCs w:val="16"/>
    </w:rPr>
  </w:style>
  <w:style w:type="paragraph" w:styleId="z-3">
    <w:name w:val="HTML Bottom of Form"/>
    <w:basedOn w:val="a"/>
    <w:next w:val="a"/>
    <w:link w:val="z-2"/>
    <w:hidden/>
    <w:uiPriority w:val="99"/>
    <w:unhideWhenUsed/>
    <w:rsid w:val="00582235"/>
    <w:pPr>
      <w:pBdr>
        <w:top w:val="single" w:sz="6" w:space="1" w:color="auto"/>
      </w:pBdr>
      <w:spacing w:after="0" w:line="240" w:lineRule="auto"/>
      <w:jc w:val="center"/>
    </w:pPr>
    <w:rPr>
      <w:rFonts w:ascii="Arial" w:hAnsi="Arial" w:cs="Arial"/>
      <w:vanish/>
      <w:sz w:val="16"/>
      <w:szCs w:val="16"/>
      <w:lang w:eastAsia="ru-RU"/>
    </w:rPr>
  </w:style>
  <w:style w:type="character" w:customStyle="1" w:styleId="z-10">
    <w:name w:val="z-Конец формы Знак1"/>
    <w:basedOn w:val="a0"/>
    <w:uiPriority w:val="99"/>
    <w:rsid w:val="00582235"/>
    <w:rPr>
      <w:rFonts w:ascii="Arial" w:hAnsi="Arial" w:cs="Arial"/>
      <w:vanish/>
      <w:sz w:val="16"/>
      <w:szCs w:val="16"/>
      <w:lang w:eastAsia="en-US"/>
    </w:rPr>
  </w:style>
  <w:style w:type="character" w:customStyle="1" w:styleId="accented">
    <w:name w:val="accented"/>
    <w:rsid w:val="00582235"/>
  </w:style>
  <w:style w:type="paragraph" w:customStyle="1" w:styleId="1e">
    <w:name w:val="Основной текст с отступом1"/>
    <w:basedOn w:val="a"/>
    <w:uiPriority w:val="99"/>
    <w:semiHidden/>
    <w:rsid w:val="00582235"/>
    <w:pPr>
      <w:spacing w:after="0" w:line="360" w:lineRule="auto"/>
      <w:ind w:firstLine="540"/>
      <w:jc w:val="center"/>
    </w:pPr>
    <w:rPr>
      <w:b/>
      <w:bCs/>
      <w:sz w:val="28"/>
      <w:szCs w:val="28"/>
    </w:rPr>
  </w:style>
  <w:style w:type="paragraph" w:customStyle="1" w:styleId="1f">
    <w:name w:val="Абзац списка1"/>
    <w:basedOn w:val="a"/>
    <w:rsid w:val="00582235"/>
    <w:pPr>
      <w:ind w:left="720"/>
      <w:contextualSpacing/>
    </w:pPr>
    <w:rPr>
      <w:rFonts w:eastAsia="Times New Roman"/>
    </w:rPr>
  </w:style>
  <w:style w:type="character" w:customStyle="1" w:styleId="HTML">
    <w:name w:val="Стандартный HTML Знак"/>
    <w:link w:val="HTML0"/>
    <w:uiPriority w:val="99"/>
    <w:rsid w:val="00582235"/>
    <w:rPr>
      <w:rFonts w:ascii="Courier New" w:hAnsi="Courier New" w:cs="Courier New"/>
      <w:color w:val="000000"/>
    </w:rPr>
  </w:style>
  <w:style w:type="paragraph" w:styleId="HTML0">
    <w:name w:val="HTML Preformatted"/>
    <w:basedOn w:val="a"/>
    <w:link w:val="HTML"/>
    <w:uiPriority w:val="99"/>
    <w:unhideWhenUsed/>
    <w:rsid w:val="00582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eastAsia="ru-RU"/>
    </w:rPr>
  </w:style>
  <w:style w:type="character" w:customStyle="1" w:styleId="HTML1">
    <w:name w:val="Стандартный HTML Знак1"/>
    <w:basedOn w:val="a0"/>
    <w:uiPriority w:val="99"/>
    <w:rsid w:val="00582235"/>
    <w:rPr>
      <w:rFonts w:ascii="Courier New" w:hAnsi="Courier New" w:cs="Courier New"/>
      <w:lang w:eastAsia="en-US"/>
    </w:rPr>
  </w:style>
  <w:style w:type="character" w:customStyle="1" w:styleId="1f0">
    <w:name w:val="Основной текст с отступом Знак1"/>
    <w:uiPriority w:val="99"/>
    <w:semiHidden/>
    <w:rsid w:val="00582235"/>
    <w:rPr>
      <w:rFonts w:ascii="Times New Roman" w:eastAsia="Times New Roman" w:hAnsi="Times New Roman" w:cs="Times New Roman"/>
      <w:sz w:val="20"/>
      <w:szCs w:val="20"/>
      <w:lang w:eastAsia="ru-RU"/>
    </w:rPr>
  </w:style>
  <w:style w:type="paragraph" w:customStyle="1" w:styleId="tekstob">
    <w:name w:val="tekstob"/>
    <w:basedOn w:val="a"/>
    <w:uiPriority w:val="99"/>
    <w:rsid w:val="0058223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headertext">
    <w:name w:val="headertext"/>
    <w:basedOn w:val="a"/>
    <w:uiPriority w:val="99"/>
    <w:rsid w:val="0058223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l1">
    <w:name w:val="hl1"/>
    <w:rsid w:val="00582235"/>
    <w:rPr>
      <w:color w:val="4682B4"/>
    </w:rPr>
  </w:style>
  <w:style w:type="character" w:customStyle="1" w:styleId="highlight">
    <w:name w:val="highlight"/>
    <w:rsid w:val="00582235"/>
  </w:style>
  <w:style w:type="character" w:customStyle="1" w:styleId="span">
    <w:name w:val="span"/>
    <w:rsid w:val="00582235"/>
  </w:style>
  <w:style w:type="character" w:customStyle="1" w:styleId="1f1">
    <w:name w:val="Название Знак1"/>
    <w:uiPriority w:val="10"/>
    <w:rsid w:val="00582235"/>
    <w:rPr>
      <w:rFonts w:ascii="Cambria" w:eastAsia="Times New Roman" w:hAnsi="Cambria" w:cs="Times New Roman" w:hint="default"/>
      <w:color w:val="4D4F3F"/>
      <w:spacing w:val="5"/>
      <w:kern w:val="28"/>
      <w:sz w:val="52"/>
      <w:szCs w:val="52"/>
    </w:rPr>
  </w:style>
  <w:style w:type="character" w:customStyle="1" w:styleId="1f2">
    <w:name w:val="Подзаголовок Знак1"/>
    <w:uiPriority w:val="11"/>
    <w:rsid w:val="00582235"/>
    <w:rPr>
      <w:rFonts w:ascii="Cambria" w:eastAsia="Times New Roman" w:hAnsi="Cambria" w:cs="Times New Roman" w:hint="default"/>
      <w:i/>
      <w:iCs/>
      <w:color w:val="72A376"/>
      <w:spacing w:val="15"/>
      <w:sz w:val="24"/>
      <w:szCs w:val="24"/>
    </w:rPr>
  </w:style>
  <w:style w:type="character" w:customStyle="1" w:styleId="311">
    <w:name w:val="Заголовок 3 Знак1"/>
    <w:uiPriority w:val="9"/>
    <w:semiHidden/>
    <w:rsid w:val="00582235"/>
    <w:rPr>
      <w:rFonts w:ascii="Cambria" w:eastAsia="Times New Roman" w:hAnsi="Cambria" w:cs="Times New Roman"/>
      <w:b/>
      <w:bCs/>
      <w:color w:val="4F81BD"/>
    </w:rPr>
  </w:style>
  <w:style w:type="paragraph" w:customStyle="1" w:styleId="2e">
    <w:name w:val="Абзац списка2"/>
    <w:basedOn w:val="a"/>
    <w:rsid w:val="00582235"/>
    <w:pPr>
      <w:spacing w:after="0" w:line="240" w:lineRule="auto"/>
      <w:ind w:left="720"/>
      <w:contextualSpacing/>
    </w:pPr>
    <w:rPr>
      <w:rFonts w:ascii="Times New Roman" w:eastAsia="Times New Roman" w:hAnsi="Times New Roman"/>
      <w:sz w:val="24"/>
      <w:szCs w:val="24"/>
    </w:rPr>
  </w:style>
  <w:style w:type="character" w:styleId="affff0">
    <w:name w:val="annotation reference"/>
    <w:uiPriority w:val="99"/>
    <w:unhideWhenUsed/>
    <w:rsid w:val="0058223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9A3EC-BA6C-4FF9-96AA-2CCF7EEAA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10</Pages>
  <Words>3928</Words>
  <Characters>22396</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Закариева Гузалия Камилевна</dc:creator>
  <cp:lastModifiedBy>Романов Дмитрий Валентинович</cp:lastModifiedBy>
  <cp:revision>38</cp:revision>
  <cp:lastPrinted>2016-02-10T07:13:00Z</cp:lastPrinted>
  <dcterms:created xsi:type="dcterms:W3CDTF">2016-02-09T12:07:00Z</dcterms:created>
  <dcterms:modified xsi:type="dcterms:W3CDTF">2016-02-18T09:25:00Z</dcterms:modified>
</cp:coreProperties>
</file>